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0D506" w14:textId="2CFCD3AC" w:rsidR="008E531D" w:rsidRPr="00DD21BA" w:rsidRDefault="00DF1D91" w:rsidP="009A4FAF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eastAsia="Arial Unicode MS" w:cs="Calibri"/>
          <w:b/>
          <w:sz w:val="32"/>
          <w:szCs w:val="32"/>
          <w:highlight w:val="yellow"/>
          <w:bdr w:val="nil"/>
          <w:lang w:val="pl-PL"/>
        </w:rPr>
      </w:pPr>
      <w:bookmarkStart w:id="0" w:name="_Hlk20307270"/>
      <w:bookmarkEnd w:id="0"/>
      <w:r w:rsidRPr="00DD21BA">
        <w:rPr>
          <w:rFonts w:eastAsia="Arial Unicode MS" w:cs="Calibri"/>
          <w:b/>
          <w:sz w:val="32"/>
          <w:szCs w:val="32"/>
          <w:highlight w:val="yellow"/>
          <w:bdr w:val="nil"/>
          <w:lang w:val="pl-PL"/>
        </w:rPr>
        <w:t xml:space="preserve"> </w:t>
      </w:r>
    </w:p>
    <w:p w14:paraId="1550B394" w14:textId="79032BDB" w:rsidR="00895A9F" w:rsidRPr="00797C9F" w:rsidRDefault="009A4FAF" w:rsidP="009A4FAF">
      <w:pPr>
        <w:jc w:val="center"/>
        <w:rPr>
          <w:rFonts w:ascii="Lidl Font Pro" w:hAnsi="Lidl Font Pro"/>
          <w:b/>
          <w:bCs/>
          <w:color w:val="0050AA"/>
          <w:sz w:val="36"/>
          <w:szCs w:val="36"/>
          <w:lang w:val="pl-PL"/>
        </w:rPr>
      </w:pPr>
      <w:r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br/>
      </w:r>
      <w:r w:rsidR="009B1E39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Lidl otwiera </w:t>
      </w:r>
      <w:r w:rsidR="00D364C2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kolejny sklep w Polsce – </w:t>
      </w:r>
      <w:r w:rsidR="009B1E39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12 tys. na świecie</w:t>
      </w:r>
    </w:p>
    <w:p w14:paraId="4A24CEE0" w14:textId="3C24FE91" w:rsidR="00183114" w:rsidRDefault="00D917B8" w:rsidP="009A4FAF">
      <w:pPr>
        <w:jc w:val="both"/>
        <w:rPr>
          <w:rFonts w:ascii="Lidl Font Pro" w:hAnsi="Lidl Font Pro" w:cstheme="minorHAnsi"/>
          <w:b/>
          <w:sz w:val="24"/>
          <w:szCs w:val="24"/>
          <w:lang w:val="pl-PL"/>
        </w:rPr>
      </w:pPr>
      <w:r w:rsidRPr="00E9122E">
        <w:rPr>
          <w:rFonts w:ascii="Lidl Font Pro" w:hAnsi="Lidl Font Pro" w:cstheme="minorHAnsi"/>
          <w:b/>
          <w:sz w:val="24"/>
          <w:szCs w:val="24"/>
          <w:lang w:val="pl-PL"/>
        </w:rPr>
        <w:t>Lidl Polska</w:t>
      </w:r>
      <w:r w:rsidR="00A30CC8">
        <w:rPr>
          <w:rFonts w:ascii="Lidl Font Pro" w:hAnsi="Lidl Font Pro" w:cstheme="minorHAnsi"/>
          <w:b/>
          <w:sz w:val="24"/>
          <w:szCs w:val="24"/>
          <w:lang w:val="pl-PL"/>
        </w:rPr>
        <w:t xml:space="preserve"> </w:t>
      </w:r>
      <w:r w:rsidR="00473156">
        <w:rPr>
          <w:rFonts w:ascii="Lidl Font Pro" w:hAnsi="Lidl Font Pro" w:cstheme="minorHAnsi"/>
          <w:b/>
          <w:sz w:val="24"/>
          <w:szCs w:val="24"/>
          <w:lang w:val="pl-PL"/>
        </w:rPr>
        <w:t>nieustannie</w:t>
      </w:r>
      <w:r w:rsidRPr="00E9122E">
        <w:rPr>
          <w:rFonts w:ascii="Lidl Font Pro" w:hAnsi="Lidl Font Pro" w:cstheme="minorHAnsi"/>
          <w:b/>
          <w:sz w:val="24"/>
          <w:szCs w:val="24"/>
          <w:lang w:val="pl-PL"/>
        </w:rPr>
        <w:t xml:space="preserve"> </w:t>
      </w:r>
      <w:r w:rsidR="009B1E39">
        <w:rPr>
          <w:rFonts w:ascii="Lidl Font Pro" w:hAnsi="Lidl Font Pro" w:cstheme="minorHAnsi"/>
          <w:b/>
          <w:sz w:val="24"/>
          <w:szCs w:val="24"/>
          <w:lang w:val="pl-PL"/>
        </w:rPr>
        <w:t xml:space="preserve">się </w:t>
      </w:r>
      <w:r w:rsidRPr="00E9122E">
        <w:rPr>
          <w:rFonts w:ascii="Lidl Font Pro" w:hAnsi="Lidl Font Pro" w:cstheme="minorHAnsi"/>
          <w:b/>
          <w:sz w:val="24"/>
          <w:szCs w:val="24"/>
          <w:lang w:val="pl-PL"/>
        </w:rPr>
        <w:t>rozwija</w:t>
      </w:r>
      <w:r w:rsidR="00A060FD">
        <w:rPr>
          <w:rFonts w:ascii="Lidl Font Pro" w:hAnsi="Lidl Font Pro" w:cstheme="minorHAnsi"/>
          <w:b/>
          <w:sz w:val="24"/>
          <w:szCs w:val="24"/>
          <w:lang w:val="pl-PL"/>
        </w:rPr>
        <w:t>,</w:t>
      </w:r>
      <w:r w:rsidR="00473156">
        <w:rPr>
          <w:rFonts w:ascii="Lidl Font Pro" w:hAnsi="Lidl Font Pro" w:cstheme="minorHAnsi"/>
          <w:b/>
          <w:sz w:val="24"/>
          <w:szCs w:val="24"/>
          <w:lang w:val="pl-PL"/>
        </w:rPr>
        <w:t xml:space="preserve"> tworząc</w:t>
      </w:r>
      <w:r w:rsidR="00A30CC8">
        <w:rPr>
          <w:rFonts w:ascii="Lidl Font Pro" w:hAnsi="Lidl Font Pro" w:cstheme="minorHAnsi"/>
          <w:b/>
          <w:sz w:val="24"/>
          <w:szCs w:val="24"/>
          <w:lang w:val="pl-PL"/>
        </w:rPr>
        <w:t xml:space="preserve"> stabilne miejsca pracy</w:t>
      </w:r>
      <w:r w:rsidR="00A060FD">
        <w:rPr>
          <w:rFonts w:ascii="Lidl Font Pro" w:hAnsi="Lidl Font Pro" w:cstheme="minorHAnsi"/>
          <w:b/>
          <w:sz w:val="24"/>
          <w:szCs w:val="24"/>
          <w:lang w:val="pl-PL"/>
        </w:rPr>
        <w:t xml:space="preserve"> i</w:t>
      </w:r>
      <w:r w:rsidR="00926508">
        <w:rPr>
          <w:rFonts w:ascii="Lidl Font Pro" w:hAnsi="Lidl Font Pro" w:cstheme="minorHAnsi"/>
          <w:b/>
          <w:sz w:val="24"/>
          <w:szCs w:val="24"/>
          <w:lang w:val="pl-PL"/>
        </w:rPr>
        <w:t> </w:t>
      </w:r>
      <w:r w:rsidR="00A30CC8">
        <w:rPr>
          <w:rFonts w:ascii="Lidl Font Pro" w:hAnsi="Lidl Font Pro" w:cstheme="minorHAnsi"/>
          <w:b/>
          <w:sz w:val="24"/>
          <w:szCs w:val="24"/>
          <w:lang w:val="pl-PL"/>
        </w:rPr>
        <w:t>odpowiadając na potrzeby lokalnych społeczności</w:t>
      </w:r>
      <w:r w:rsidR="00376EE6">
        <w:rPr>
          <w:rFonts w:ascii="Lidl Font Pro" w:hAnsi="Lidl Font Pro" w:cstheme="minorHAnsi"/>
          <w:b/>
          <w:sz w:val="24"/>
          <w:szCs w:val="24"/>
          <w:lang w:val="pl-PL"/>
        </w:rPr>
        <w:t>.</w:t>
      </w:r>
      <w:r w:rsidR="00A30CC8">
        <w:rPr>
          <w:rFonts w:ascii="Lidl Font Pro" w:hAnsi="Lidl Font Pro" w:cstheme="minorHAnsi"/>
          <w:b/>
          <w:sz w:val="24"/>
          <w:szCs w:val="24"/>
          <w:lang w:val="pl-PL"/>
        </w:rPr>
        <w:t xml:space="preserve"> </w:t>
      </w:r>
      <w:r w:rsidR="009B1E39">
        <w:rPr>
          <w:rFonts w:ascii="Lidl Font Pro" w:hAnsi="Lidl Font Pro" w:cstheme="minorHAnsi"/>
          <w:b/>
          <w:sz w:val="24"/>
          <w:szCs w:val="24"/>
          <w:lang w:val="pl-PL"/>
        </w:rPr>
        <w:t xml:space="preserve">W najbliższy czwartek, 14 lipca, firma </w:t>
      </w:r>
      <w:r w:rsidR="00D364C2">
        <w:rPr>
          <w:rFonts w:ascii="Lidl Font Pro" w:hAnsi="Lidl Font Pro" w:cstheme="minorHAnsi"/>
          <w:b/>
          <w:sz w:val="24"/>
          <w:szCs w:val="24"/>
          <w:lang w:val="pl-PL"/>
        </w:rPr>
        <w:t>otwiera</w:t>
      </w:r>
      <w:r w:rsidR="009B1E39">
        <w:rPr>
          <w:rFonts w:ascii="Lidl Font Pro" w:hAnsi="Lidl Font Pro" w:cstheme="minorHAnsi"/>
          <w:b/>
          <w:sz w:val="24"/>
          <w:szCs w:val="24"/>
          <w:lang w:val="pl-PL"/>
        </w:rPr>
        <w:t xml:space="preserve"> </w:t>
      </w:r>
      <w:r w:rsidR="00982847">
        <w:rPr>
          <w:rFonts w:ascii="Lidl Font Pro" w:hAnsi="Lidl Font Pro" w:cstheme="minorHAnsi"/>
          <w:b/>
          <w:sz w:val="24"/>
          <w:szCs w:val="24"/>
          <w:lang w:val="pl-PL"/>
        </w:rPr>
        <w:t>w</w:t>
      </w:r>
      <w:r w:rsidR="00484FE3">
        <w:rPr>
          <w:rFonts w:ascii="Lidl Font Pro" w:hAnsi="Lidl Font Pro" w:cstheme="minorHAnsi"/>
          <w:b/>
          <w:sz w:val="24"/>
          <w:szCs w:val="24"/>
          <w:lang w:val="pl-PL"/>
        </w:rPr>
        <w:t> </w:t>
      </w:r>
      <w:r w:rsidR="00982847">
        <w:rPr>
          <w:rFonts w:ascii="Lidl Font Pro" w:hAnsi="Lidl Font Pro" w:cstheme="minorHAnsi"/>
          <w:b/>
          <w:sz w:val="24"/>
          <w:szCs w:val="24"/>
          <w:lang w:val="pl-PL"/>
        </w:rPr>
        <w:t xml:space="preserve">Warszawie </w:t>
      </w:r>
      <w:r w:rsidR="009B1E39">
        <w:rPr>
          <w:rFonts w:ascii="Lidl Font Pro" w:hAnsi="Lidl Font Pro" w:cstheme="minorHAnsi"/>
          <w:b/>
          <w:sz w:val="24"/>
          <w:szCs w:val="24"/>
          <w:lang w:val="pl-PL"/>
        </w:rPr>
        <w:t>swoją</w:t>
      </w:r>
      <w:r w:rsidR="00A26D5A">
        <w:rPr>
          <w:rFonts w:ascii="Lidl Font Pro" w:hAnsi="Lidl Font Pro" w:cstheme="minorHAnsi"/>
          <w:b/>
          <w:sz w:val="24"/>
          <w:szCs w:val="24"/>
          <w:lang w:val="pl-PL"/>
        </w:rPr>
        <w:t xml:space="preserve"> kolejną placówkę – </w:t>
      </w:r>
      <w:r w:rsidR="00954709">
        <w:rPr>
          <w:rFonts w:ascii="Lidl Font Pro" w:hAnsi="Lidl Font Pro" w:cstheme="minorHAnsi"/>
          <w:b/>
          <w:sz w:val="24"/>
          <w:szCs w:val="24"/>
          <w:lang w:val="pl-PL"/>
        </w:rPr>
        <w:t xml:space="preserve">będzie </w:t>
      </w:r>
      <w:r w:rsidR="00A26D5A">
        <w:rPr>
          <w:rFonts w:ascii="Lidl Font Pro" w:hAnsi="Lidl Font Pro" w:cstheme="minorHAnsi"/>
          <w:b/>
          <w:sz w:val="24"/>
          <w:szCs w:val="24"/>
          <w:lang w:val="pl-PL"/>
        </w:rPr>
        <w:t>to</w:t>
      </w:r>
      <w:r w:rsidR="00992B2A">
        <w:rPr>
          <w:rFonts w:ascii="Lidl Font Pro" w:hAnsi="Lidl Font Pro" w:cstheme="minorHAnsi"/>
          <w:b/>
          <w:sz w:val="24"/>
          <w:szCs w:val="24"/>
          <w:lang w:val="pl-PL"/>
        </w:rPr>
        <w:t xml:space="preserve"> </w:t>
      </w:r>
      <w:r w:rsidR="00484FE3">
        <w:rPr>
          <w:rFonts w:ascii="Lidl Font Pro" w:hAnsi="Lidl Font Pro" w:cstheme="minorHAnsi"/>
          <w:b/>
          <w:sz w:val="24"/>
          <w:szCs w:val="24"/>
          <w:lang w:val="pl-PL"/>
        </w:rPr>
        <w:t xml:space="preserve">45. sklep w mieście i </w:t>
      </w:r>
      <w:r w:rsidR="00992B2A">
        <w:rPr>
          <w:rFonts w:ascii="Lidl Font Pro" w:hAnsi="Lidl Font Pro" w:cstheme="minorHAnsi"/>
          <w:b/>
          <w:sz w:val="24"/>
          <w:szCs w:val="24"/>
          <w:lang w:val="pl-PL"/>
        </w:rPr>
        <w:t>12</w:t>
      </w:r>
      <w:r w:rsidR="009707D9">
        <w:rPr>
          <w:rFonts w:ascii="Lidl Font Pro" w:hAnsi="Lidl Font Pro" w:cstheme="minorHAnsi"/>
          <w:b/>
          <w:sz w:val="24"/>
          <w:szCs w:val="24"/>
          <w:lang w:val="pl-PL"/>
        </w:rPr>
        <w:t xml:space="preserve"> </w:t>
      </w:r>
      <w:r w:rsidR="00AC6F4F">
        <w:rPr>
          <w:rFonts w:ascii="Lidl Font Pro" w:hAnsi="Lidl Font Pro" w:cstheme="minorHAnsi"/>
          <w:b/>
          <w:sz w:val="24"/>
          <w:szCs w:val="24"/>
          <w:lang w:val="pl-PL"/>
        </w:rPr>
        <w:t>tys</w:t>
      </w:r>
      <w:r w:rsidR="00147373">
        <w:rPr>
          <w:rFonts w:ascii="Lidl Font Pro" w:hAnsi="Lidl Font Pro" w:cstheme="minorHAnsi"/>
          <w:b/>
          <w:sz w:val="24"/>
          <w:szCs w:val="24"/>
          <w:lang w:val="pl-PL"/>
        </w:rPr>
        <w:t>.</w:t>
      </w:r>
      <w:r w:rsidR="00992B2A">
        <w:rPr>
          <w:rFonts w:ascii="Lidl Font Pro" w:hAnsi="Lidl Font Pro" w:cstheme="minorHAnsi"/>
          <w:b/>
          <w:sz w:val="24"/>
          <w:szCs w:val="24"/>
          <w:lang w:val="pl-PL"/>
        </w:rPr>
        <w:t xml:space="preserve"> </w:t>
      </w:r>
      <w:r w:rsidR="00A26D5A">
        <w:rPr>
          <w:rFonts w:ascii="Lidl Font Pro" w:hAnsi="Lidl Font Pro" w:cstheme="minorHAnsi"/>
          <w:b/>
          <w:sz w:val="24"/>
          <w:szCs w:val="24"/>
          <w:lang w:val="pl-PL"/>
        </w:rPr>
        <w:t xml:space="preserve">Lidl </w:t>
      </w:r>
      <w:r w:rsidR="00992B2A">
        <w:rPr>
          <w:rFonts w:ascii="Lidl Font Pro" w:hAnsi="Lidl Font Pro" w:cstheme="minorHAnsi"/>
          <w:b/>
          <w:sz w:val="24"/>
          <w:szCs w:val="24"/>
          <w:lang w:val="pl-PL"/>
        </w:rPr>
        <w:t xml:space="preserve">na </w:t>
      </w:r>
      <w:r w:rsidR="009B1E39">
        <w:rPr>
          <w:rFonts w:ascii="Lidl Font Pro" w:hAnsi="Lidl Font Pro" w:cstheme="minorHAnsi"/>
          <w:b/>
          <w:sz w:val="24"/>
          <w:szCs w:val="24"/>
          <w:lang w:val="pl-PL"/>
        </w:rPr>
        <w:t xml:space="preserve">świecie. </w:t>
      </w:r>
      <w:r w:rsidR="00BF041B">
        <w:rPr>
          <w:rFonts w:ascii="Lidl Font Pro" w:hAnsi="Lidl Font Pro" w:cstheme="minorHAnsi"/>
          <w:b/>
          <w:sz w:val="24"/>
          <w:szCs w:val="24"/>
          <w:lang w:val="pl-PL"/>
        </w:rPr>
        <w:t xml:space="preserve">Obecnie sklepy sieci funkcjonują </w:t>
      </w:r>
      <w:r w:rsidR="00D364C2">
        <w:rPr>
          <w:rFonts w:ascii="Lidl Font Pro" w:hAnsi="Lidl Font Pro" w:cstheme="minorHAnsi"/>
          <w:b/>
          <w:sz w:val="24"/>
          <w:szCs w:val="24"/>
          <w:lang w:val="pl-PL"/>
        </w:rPr>
        <w:t xml:space="preserve">w </w:t>
      </w:r>
      <w:r w:rsidR="00BF4A63">
        <w:rPr>
          <w:rFonts w:ascii="Lidl Font Pro" w:hAnsi="Lidl Font Pro" w:cstheme="minorHAnsi"/>
          <w:b/>
          <w:sz w:val="24"/>
          <w:szCs w:val="24"/>
          <w:lang w:val="pl-PL"/>
        </w:rPr>
        <w:t xml:space="preserve">aż </w:t>
      </w:r>
      <w:r w:rsidR="00D364C2">
        <w:rPr>
          <w:rFonts w:ascii="Lidl Font Pro" w:hAnsi="Lidl Font Pro" w:cstheme="minorHAnsi"/>
          <w:b/>
          <w:sz w:val="24"/>
          <w:szCs w:val="24"/>
          <w:lang w:val="pl-PL"/>
        </w:rPr>
        <w:t>31 krajach</w:t>
      </w:r>
      <w:r w:rsidR="00484FE3">
        <w:rPr>
          <w:rFonts w:ascii="Lidl Font Pro" w:hAnsi="Lidl Font Pro" w:cstheme="minorHAnsi"/>
          <w:b/>
          <w:sz w:val="24"/>
          <w:szCs w:val="24"/>
          <w:lang w:val="pl-PL"/>
        </w:rPr>
        <w:t xml:space="preserve"> – </w:t>
      </w:r>
      <w:r w:rsidR="009707D9">
        <w:rPr>
          <w:rFonts w:ascii="Lidl Font Pro" w:hAnsi="Lidl Font Pro" w:cstheme="minorHAnsi"/>
          <w:b/>
          <w:sz w:val="24"/>
          <w:szCs w:val="24"/>
          <w:lang w:val="pl-PL"/>
        </w:rPr>
        <w:t>od 20 lat także</w:t>
      </w:r>
      <w:r w:rsidR="00BF041B">
        <w:rPr>
          <w:rFonts w:ascii="Lidl Font Pro" w:hAnsi="Lidl Font Pro" w:cstheme="minorHAnsi"/>
          <w:b/>
          <w:sz w:val="24"/>
          <w:szCs w:val="24"/>
          <w:lang w:val="pl-PL"/>
        </w:rPr>
        <w:t xml:space="preserve"> w </w:t>
      </w:r>
      <w:r w:rsidR="00D364C2">
        <w:rPr>
          <w:rFonts w:ascii="Lidl Font Pro" w:hAnsi="Lidl Font Pro" w:cstheme="minorHAnsi"/>
          <w:b/>
          <w:sz w:val="24"/>
          <w:szCs w:val="24"/>
          <w:lang w:val="pl-PL"/>
        </w:rPr>
        <w:t>Polsce. W trosce o środowisko</w:t>
      </w:r>
      <w:r w:rsidR="00BF4A63">
        <w:rPr>
          <w:rFonts w:ascii="Lidl Font Pro" w:hAnsi="Lidl Font Pro" w:cstheme="minorHAnsi"/>
          <w:b/>
          <w:sz w:val="24"/>
          <w:szCs w:val="24"/>
          <w:lang w:val="pl-PL"/>
        </w:rPr>
        <w:t>,</w:t>
      </w:r>
      <w:r w:rsidR="00D364C2">
        <w:rPr>
          <w:rFonts w:ascii="Lidl Font Pro" w:hAnsi="Lidl Font Pro" w:cstheme="minorHAnsi"/>
          <w:b/>
          <w:sz w:val="24"/>
          <w:szCs w:val="24"/>
          <w:lang w:val="pl-PL"/>
        </w:rPr>
        <w:t xml:space="preserve"> n</w:t>
      </w:r>
      <w:r w:rsidR="00B40F90">
        <w:rPr>
          <w:rFonts w:ascii="Lidl Font Pro" w:hAnsi="Lidl Font Pro" w:cstheme="minorHAnsi"/>
          <w:b/>
          <w:sz w:val="24"/>
          <w:szCs w:val="24"/>
          <w:lang w:val="pl-PL"/>
        </w:rPr>
        <w:t xml:space="preserve">owy obiekt będzie </w:t>
      </w:r>
      <w:r w:rsidR="005A3509">
        <w:rPr>
          <w:rFonts w:ascii="Lidl Font Pro" w:hAnsi="Lidl Font Pro" w:cstheme="minorHAnsi"/>
          <w:b/>
          <w:sz w:val="24"/>
          <w:szCs w:val="24"/>
          <w:lang w:val="pl-PL"/>
        </w:rPr>
        <w:t>w</w:t>
      </w:r>
      <w:r w:rsidR="00992B2A">
        <w:rPr>
          <w:rFonts w:ascii="Lidl Font Pro" w:hAnsi="Lidl Font Pro" w:cstheme="minorHAnsi"/>
          <w:b/>
          <w:sz w:val="24"/>
          <w:szCs w:val="24"/>
          <w:lang w:val="pl-PL"/>
        </w:rPr>
        <w:t xml:space="preserve">yposażony w liczne rozwiązania </w:t>
      </w:r>
      <w:r w:rsidR="00982847">
        <w:rPr>
          <w:rFonts w:ascii="Lidl Font Pro" w:hAnsi="Lidl Font Pro" w:cstheme="minorHAnsi"/>
          <w:b/>
          <w:sz w:val="24"/>
          <w:szCs w:val="24"/>
          <w:lang w:val="pl-PL"/>
        </w:rPr>
        <w:t>ekologiczne</w:t>
      </w:r>
      <w:r w:rsidR="00484FE3">
        <w:rPr>
          <w:rFonts w:ascii="Lidl Font Pro" w:hAnsi="Lidl Font Pro" w:cstheme="minorHAnsi"/>
          <w:b/>
          <w:sz w:val="24"/>
          <w:szCs w:val="24"/>
          <w:lang w:val="pl-PL"/>
        </w:rPr>
        <w:t>, a także stację ładowania samochodów elektrycznych.</w:t>
      </w:r>
    </w:p>
    <w:p w14:paraId="515DA204" w14:textId="5B24429B" w:rsidR="007D6172" w:rsidRPr="007D6172" w:rsidRDefault="00484FE3" w:rsidP="00595B2D">
      <w:pPr>
        <w:jc w:val="both"/>
        <w:rPr>
          <w:rFonts w:ascii="Lidl Font Pro" w:hAnsi="Lidl Font Pro"/>
          <w:lang w:val="pl-PL"/>
        </w:rPr>
      </w:pPr>
      <w:r>
        <w:rPr>
          <w:rFonts w:ascii="Lidl Font Pro" w:hAnsi="Lidl Font Pro"/>
          <w:lang w:val="pl-PL"/>
        </w:rPr>
        <w:t>W czwartek</w:t>
      </w:r>
      <w:r w:rsidR="00144814" w:rsidRPr="003B2682">
        <w:rPr>
          <w:rFonts w:ascii="Lidl Font Pro" w:hAnsi="Lidl Font Pro"/>
          <w:lang w:val="pl-PL"/>
        </w:rPr>
        <w:t xml:space="preserve"> </w:t>
      </w:r>
      <w:r w:rsidR="004F0329">
        <w:rPr>
          <w:rFonts w:ascii="Lidl Font Pro" w:hAnsi="Lidl Font Pro"/>
          <w:lang w:val="pl-PL"/>
        </w:rPr>
        <w:t xml:space="preserve">w Warszawie </w:t>
      </w:r>
      <w:r w:rsidR="00144814" w:rsidRPr="003B2682">
        <w:rPr>
          <w:rFonts w:ascii="Lidl Font Pro" w:hAnsi="Lidl Font Pro"/>
          <w:lang w:val="pl-PL"/>
        </w:rPr>
        <w:t xml:space="preserve">zostanie otwarty </w:t>
      </w:r>
      <w:r w:rsidR="004068A9" w:rsidRPr="004068A9">
        <w:rPr>
          <w:rFonts w:ascii="Lidl Font Pro" w:hAnsi="Lidl Font Pro"/>
          <w:b/>
          <w:bCs/>
          <w:lang w:val="pl-PL"/>
        </w:rPr>
        <w:t xml:space="preserve">12 tys. </w:t>
      </w:r>
      <w:r w:rsidR="007A6DAA">
        <w:rPr>
          <w:rFonts w:ascii="Lidl Font Pro" w:hAnsi="Lidl Font Pro"/>
          <w:b/>
          <w:bCs/>
          <w:lang w:val="pl-PL"/>
        </w:rPr>
        <w:t xml:space="preserve">sklep Lidla </w:t>
      </w:r>
      <w:r w:rsidR="004068A9" w:rsidRPr="004068A9">
        <w:rPr>
          <w:rFonts w:ascii="Lidl Font Pro" w:hAnsi="Lidl Font Pro"/>
          <w:b/>
          <w:bCs/>
          <w:lang w:val="pl-PL"/>
        </w:rPr>
        <w:t>na</w:t>
      </w:r>
      <w:r w:rsidR="003B2682" w:rsidRPr="004068A9">
        <w:rPr>
          <w:rFonts w:ascii="Lidl Font Pro" w:hAnsi="Lidl Font Pro"/>
          <w:b/>
          <w:bCs/>
          <w:lang w:val="pl-PL"/>
        </w:rPr>
        <w:t xml:space="preserve"> arenie międzynarodowej</w:t>
      </w:r>
      <w:r w:rsidR="003B2682" w:rsidRPr="003B2682">
        <w:rPr>
          <w:rFonts w:ascii="Lidl Font Pro" w:hAnsi="Lidl Font Pro"/>
          <w:lang w:val="pl-PL"/>
        </w:rPr>
        <w:t>.</w:t>
      </w:r>
      <w:r w:rsidR="00C024C2">
        <w:rPr>
          <w:rFonts w:ascii="Lidl Font Pro" w:hAnsi="Lidl Font Pro"/>
          <w:b/>
          <w:bCs/>
          <w:lang w:val="pl-PL"/>
        </w:rPr>
        <w:t xml:space="preserve"> </w:t>
      </w:r>
      <w:r w:rsidR="003B2682">
        <w:rPr>
          <w:rFonts w:ascii="Lidl Font Pro" w:hAnsi="Lidl Font Pro"/>
          <w:lang w:val="pl-PL"/>
        </w:rPr>
        <w:t>Nowy obiekt</w:t>
      </w:r>
      <w:r w:rsidR="00DE7EA3">
        <w:rPr>
          <w:rFonts w:ascii="Lidl Font Pro" w:hAnsi="Lidl Font Pro"/>
          <w:lang w:val="pl-PL"/>
        </w:rPr>
        <w:t xml:space="preserve"> </w:t>
      </w:r>
      <w:r w:rsidR="007A6DAA">
        <w:rPr>
          <w:rFonts w:ascii="Lidl Font Pro" w:hAnsi="Lidl Font Pro"/>
          <w:lang w:val="pl-PL"/>
        </w:rPr>
        <w:t xml:space="preserve">– zlokalizowany w </w:t>
      </w:r>
      <w:r w:rsidR="007A6DAA" w:rsidRPr="004F0329">
        <w:rPr>
          <w:rFonts w:ascii="Lidl Font Pro" w:hAnsi="Lidl Font Pro"/>
          <w:b/>
          <w:bCs/>
          <w:lang w:val="pl-PL"/>
        </w:rPr>
        <w:t>nowoczesnym, dwupoziomowym budynku</w:t>
      </w:r>
      <w:r w:rsidR="007A6DAA">
        <w:rPr>
          <w:rFonts w:ascii="Lidl Font Pro" w:hAnsi="Lidl Font Pro"/>
          <w:lang w:val="pl-PL"/>
        </w:rPr>
        <w:t xml:space="preserve"> </w:t>
      </w:r>
      <w:r w:rsidR="007A6DAA" w:rsidRPr="003B2682">
        <w:rPr>
          <w:rFonts w:ascii="Lidl Font Pro" w:hAnsi="Lidl Font Pro"/>
          <w:b/>
          <w:bCs/>
          <w:lang w:val="pl-PL"/>
        </w:rPr>
        <w:t>przy ulicy Żupniczej 15</w:t>
      </w:r>
      <w:r w:rsidR="007A6DAA">
        <w:rPr>
          <w:rFonts w:ascii="Lidl Font Pro" w:hAnsi="Lidl Font Pro"/>
          <w:b/>
          <w:bCs/>
          <w:lang w:val="pl-PL"/>
        </w:rPr>
        <w:t xml:space="preserve"> </w:t>
      </w:r>
      <w:r w:rsidR="007A6DAA">
        <w:rPr>
          <w:rFonts w:ascii="Lidl Font Pro" w:hAnsi="Lidl Font Pro"/>
          <w:lang w:val="pl-PL"/>
        </w:rPr>
        <w:t xml:space="preserve">– </w:t>
      </w:r>
      <w:r w:rsidR="003B2682">
        <w:rPr>
          <w:rFonts w:ascii="Lidl Font Pro" w:hAnsi="Lidl Font Pro"/>
          <w:lang w:val="pl-PL"/>
        </w:rPr>
        <w:t>idealnie wpisuje się w</w:t>
      </w:r>
      <w:r w:rsidR="003B2682" w:rsidRPr="003B2682">
        <w:rPr>
          <w:rFonts w:ascii="Lidl Font Pro" w:hAnsi="Lidl Font Pro"/>
          <w:lang w:val="pl-PL"/>
        </w:rPr>
        <w:t xml:space="preserve"> trend rewitalizacji dzielnicy Praga Południe, której celem jest przekształcenie terenów przemysłowych w nowoczesną zabudowę mieszkaniową i usługową.</w:t>
      </w:r>
      <w:r w:rsidR="003B2682">
        <w:rPr>
          <w:rFonts w:ascii="Lidl Font Pro" w:hAnsi="Lidl Font Pro"/>
          <w:lang w:val="pl-PL"/>
        </w:rPr>
        <w:t xml:space="preserve"> </w:t>
      </w:r>
      <w:r w:rsidR="007D6172">
        <w:rPr>
          <w:rFonts w:ascii="Lidl Font Pro" w:hAnsi="Lidl Font Pro"/>
          <w:lang w:val="pl-PL"/>
        </w:rPr>
        <w:t xml:space="preserve">Poza </w:t>
      </w:r>
      <w:r w:rsidR="007A6DAA">
        <w:rPr>
          <w:rFonts w:ascii="Lidl Font Pro" w:hAnsi="Lidl Font Pro"/>
          <w:lang w:val="pl-PL"/>
        </w:rPr>
        <w:t>pożytkiem</w:t>
      </w:r>
      <w:r w:rsidR="007D6172">
        <w:rPr>
          <w:rFonts w:ascii="Lidl Font Pro" w:hAnsi="Lidl Font Pro"/>
          <w:lang w:val="pl-PL"/>
        </w:rPr>
        <w:t xml:space="preserve"> dla klientów i okolicznych mieszkańców, otwarcie wiąże się też z nowymi miejscami pracy. </w:t>
      </w:r>
      <w:r w:rsidR="007D6172" w:rsidRPr="007A6DAA">
        <w:rPr>
          <w:rFonts w:ascii="Lidl Font Pro" w:hAnsi="Lidl Font Pro"/>
          <w:b/>
          <w:bCs/>
          <w:lang w:val="pl-PL"/>
        </w:rPr>
        <w:t xml:space="preserve">W </w:t>
      </w:r>
      <w:r w:rsidR="007A6DAA">
        <w:rPr>
          <w:rFonts w:ascii="Lidl Font Pro" w:hAnsi="Lidl Font Pro"/>
          <w:b/>
          <w:bCs/>
          <w:lang w:val="pl-PL"/>
        </w:rPr>
        <w:t xml:space="preserve">nowym, </w:t>
      </w:r>
      <w:r w:rsidR="007A6DAA" w:rsidRPr="007A6DAA">
        <w:rPr>
          <w:rFonts w:ascii="Lidl Font Pro" w:hAnsi="Lidl Font Pro"/>
          <w:b/>
          <w:bCs/>
          <w:lang w:val="pl-PL"/>
        </w:rPr>
        <w:t>45. s</w:t>
      </w:r>
      <w:r w:rsidR="007D6172" w:rsidRPr="007A6DAA">
        <w:rPr>
          <w:rFonts w:ascii="Lidl Font Pro" w:hAnsi="Lidl Font Pro"/>
          <w:b/>
          <w:bCs/>
          <w:lang w:val="pl-PL"/>
        </w:rPr>
        <w:t>klepie</w:t>
      </w:r>
      <w:r w:rsidR="007A6DAA" w:rsidRPr="007A6DAA">
        <w:rPr>
          <w:rFonts w:ascii="Lidl Font Pro" w:hAnsi="Lidl Font Pro"/>
          <w:b/>
          <w:bCs/>
          <w:lang w:val="pl-PL"/>
        </w:rPr>
        <w:t xml:space="preserve"> Lidl w stolicy</w:t>
      </w:r>
      <w:r w:rsidR="00595B2D">
        <w:rPr>
          <w:rFonts w:ascii="Lidl Font Pro" w:hAnsi="Lidl Font Pro"/>
          <w:b/>
          <w:bCs/>
          <w:lang w:val="pl-PL"/>
        </w:rPr>
        <w:t>,</w:t>
      </w:r>
      <w:r w:rsidR="007A6DAA" w:rsidRPr="007A6DAA">
        <w:rPr>
          <w:rFonts w:ascii="Lidl Font Pro" w:hAnsi="Lidl Font Pro"/>
          <w:b/>
          <w:bCs/>
          <w:lang w:val="pl-PL"/>
        </w:rPr>
        <w:t xml:space="preserve"> </w:t>
      </w:r>
      <w:r w:rsidR="007D6172" w:rsidRPr="007A6DAA">
        <w:rPr>
          <w:rFonts w:ascii="Lidl Font Pro" w:hAnsi="Lidl Font Pro"/>
          <w:b/>
          <w:bCs/>
          <w:lang w:val="pl-PL"/>
        </w:rPr>
        <w:t>pracę rozpocznie 28 osób</w:t>
      </w:r>
      <w:r w:rsidR="007A6DAA">
        <w:rPr>
          <w:rFonts w:ascii="Lidl Font Pro" w:hAnsi="Lidl Font Pro"/>
          <w:lang w:val="pl-PL"/>
        </w:rPr>
        <w:t xml:space="preserve"> – w</w:t>
      </w:r>
      <w:r w:rsidR="007D6172" w:rsidRPr="007D6172">
        <w:rPr>
          <w:rFonts w:ascii="Lidl Font Pro" w:hAnsi="Lidl Font Pro"/>
          <w:lang w:val="pl-PL"/>
        </w:rPr>
        <w:t xml:space="preserve"> całej Polsce</w:t>
      </w:r>
      <w:r w:rsidR="007D6172">
        <w:rPr>
          <w:rFonts w:ascii="Lidl Font Pro" w:hAnsi="Lidl Font Pro"/>
          <w:lang w:val="pl-PL"/>
        </w:rPr>
        <w:t>, w ponad 800 sklepach,</w:t>
      </w:r>
      <w:r w:rsidR="007D6172" w:rsidRPr="007D6172">
        <w:rPr>
          <w:rFonts w:ascii="Lidl Font Pro" w:hAnsi="Lidl Font Pro"/>
          <w:lang w:val="pl-PL"/>
        </w:rPr>
        <w:t xml:space="preserve"> sieć zatrudnia </w:t>
      </w:r>
      <w:r w:rsidR="007A6DAA">
        <w:rPr>
          <w:rFonts w:ascii="Lidl Font Pro" w:hAnsi="Lidl Font Pro"/>
          <w:lang w:val="pl-PL"/>
        </w:rPr>
        <w:t xml:space="preserve">już </w:t>
      </w:r>
      <w:r w:rsidR="007D6172" w:rsidRPr="007D6172">
        <w:rPr>
          <w:rFonts w:ascii="Lidl Font Pro" w:hAnsi="Lidl Font Pro"/>
          <w:lang w:val="pl-PL"/>
        </w:rPr>
        <w:t>ponad 25 tys. pracowników</w:t>
      </w:r>
      <w:r w:rsidR="007D6172">
        <w:rPr>
          <w:rFonts w:ascii="Lidl Font Pro" w:hAnsi="Lidl Font Pro"/>
          <w:lang w:val="pl-PL"/>
        </w:rPr>
        <w:t>.</w:t>
      </w:r>
    </w:p>
    <w:p w14:paraId="411395D9" w14:textId="6412FEB8" w:rsidR="004C6008" w:rsidRPr="00BF041B" w:rsidRDefault="00C25746" w:rsidP="009A4FAF">
      <w:pPr>
        <w:jc w:val="both"/>
        <w:rPr>
          <w:rFonts w:ascii="Lidl Font Pro" w:hAnsi="Lidl Font Pro"/>
          <w:b/>
          <w:bCs/>
          <w:lang w:val="pl-PL"/>
        </w:rPr>
      </w:pPr>
      <w:r w:rsidRPr="00BF041B">
        <w:rPr>
          <w:rFonts w:ascii="Lidl Font Pro" w:hAnsi="Lidl Font Pro"/>
          <w:b/>
          <w:bCs/>
          <w:noProof/>
          <w:lang w:val="pl-PL"/>
        </w:rPr>
        <w:drawing>
          <wp:anchor distT="0" distB="0" distL="114300" distR="114300" simplePos="0" relativeHeight="251664384" behindDoc="0" locked="0" layoutInCell="1" allowOverlap="1" wp14:anchorId="541EE44C" wp14:editId="47C2D812">
            <wp:simplePos x="0" y="0"/>
            <wp:positionH relativeFrom="margin">
              <wp:align>right</wp:align>
            </wp:positionH>
            <wp:positionV relativeFrom="paragraph">
              <wp:posOffset>151765</wp:posOffset>
            </wp:positionV>
            <wp:extent cx="3438525" cy="1866265"/>
            <wp:effectExtent l="0" t="0" r="9525" b="635"/>
            <wp:wrapSquare wrapText="bothSides"/>
            <wp:docPr id="4" name="Obraz 4" descr="Obraz zawierający tekst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zewnętrzne&#10;&#10;Opis wygenerowany automatycznie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6520"/>
                              </a14:imgEffect>
                              <a14:imgEffect>
                                <a14:saturation sat="110000"/>
                              </a14:imgEffect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E08">
        <w:rPr>
          <w:rFonts w:ascii="Lidl Font Pro" w:hAnsi="Lidl Font Pro"/>
          <w:b/>
          <w:bCs/>
          <w:lang w:val="pl-PL"/>
        </w:rPr>
        <w:t>E</w:t>
      </w:r>
      <w:r w:rsidR="00BF041B" w:rsidRPr="00BF041B">
        <w:rPr>
          <w:rFonts w:ascii="Lidl Font Pro" w:hAnsi="Lidl Font Pro"/>
          <w:b/>
          <w:bCs/>
          <w:lang w:val="pl-PL"/>
        </w:rPr>
        <w:t>kologiczne rozwiązania</w:t>
      </w:r>
    </w:p>
    <w:p w14:paraId="3F5A2B60" w14:textId="7AF25879" w:rsidR="00595B2D" w:rsidRPr="00595B2D" w:rsidRDefault="00DE3032" w:rsidP="009A4FAF">
      <w:pPr>
        <w:jc w:val="both"/>
        <w:rPr>
          <w:rFonts w:ascii="Lidl Font Pro" w:hAnsi="Lidl Font Pro"/>
          <w:lang w:val="pl-PL"/>
        </w:rPr>
      </w:pPr>
      <w:r>
        <w:rPr>
          <w:rFonts w:ascii="Lidl Font Pro" w:hAnsi="Lidl Font Pro"/>
          <w:lang w:val="pl-PL"/>
        </w:rPr>
        <w:t xml:space="preserve">Nowa </w:t>
      </w:r>
      <w:r w:rsidR="00332E08">
        <w:rPr>
          <w:rFonts w:ascii="Lidl Font Pro" w:hAnsi="Lidl Font Pro"/>
          <w:lang w:val="pl-PL"/>
        </w:rPr>
        <w:t>inwestycja</w:t>
      </w:r>
      <w:r>
        <w:rPr>
          <w:rFonts w:ascii="Lidl Font Pro" w:hAnsi="Lidl Font Pro"/>
          <w:lang w:val="pl-PL"/>
        </w:rPr>
        <w:t xml:space="preserve"> </w:t>
      </w:r>
      <w:r w:rsidR="00CF21A4">
        <w:rPr>
          <w:rFonts w:ascii="Lidl Font Pro" w:hAnsi="Lidl Font Pro"/>
          <w:lang w:val="pl-PL"/>
        </w:rPr>
        <w:t xml:space="preserve">ma </w:t>
      </w:r>
      <w:r w:rsidR="00CF21A4" w:rsidRPr="00332E08">
        <w:rPr>
          <w:rFonts w:ascii="Lidl Font Pro" w:hAnsi="Lidl Font Pro"/>
          <w:b/>
          <w:bCs/>
          <w:lang w:val="pl-PL"/>
        </w:rPr>
        <w:t xml:space="preserve">powierzchnię ok. 1700 mkw. – w tym 1170 mkw. </w:t>
      </w:r>
      <w:r w:rsidR="00332E08">
        <w:rPr>
          <w:rFonts w:ascii="Lidl Font Pro" w:hAnsi="Lidl Font Pro"/>
          <w:b/>
          <w:bCs/>
          <w:lang w:val="pl-PL"/>
        </w:rPr>
        <w:t>p</w:t>
      </w:r>
      <w:r w:rsidR="00CF21A4" w:rsidRPr="00332E08">
        <w:rPr>
          <w:rFonts w:ascii="Lidl Font Pro" w:hAnsi="Lidl Font Pro"/>
          <w:b/>
          <w:bCs/>
          <w:lang w:val="pl-PL"/>
        </w:rPr>
        <w:t>owierzchni sprzedażowej</w:t>
      </w:r>
      <w:r w:rsidR="00CF21A4">
        <w:rPr>
          <w:rFonts w:ascii="Lidl Font Pro" w:hAnsi="Lidl Font Pro"/>
          <w:lang w:val="pl-PL"/>
        </w:rPr>
        <w:t xml:space="preserve"> – i </w:t>
      </w:r>
      <w:r w:rsidR="00E33CB6" w:rsidRPr="00E33CB6">
        <w:rPr>
          <w:rFonts w:ascii="Lidl Font Pro" w:hAnsi="Lidl Font Pro"/>
          <w:lang w:val="pl-PL"/>
        </w:rPr>
        <w:t xml:space="preserve">powstaje zgodnie z międzynarodową strategią klimatyczną. </w:t>
      </w:r>
      <w:r w:rsidR="005A3509">
        <w:rPr>
          <w:rFonts w:ascii="Lidl Font Pro" w:hAnsi="Lidl Font Pro"/>
          <w:lang w:val="pl-PL"/>
        </w:rPr>
        <w:t>O</w:t>
      </w:r>
      <w:r w:rsidR="00CE3B59">
        <w:rPr>
          <w:rFonts w:ascii="Lidl Font Pro" w:hAnsi="Lidl Font Pro"/>
          <w:lang w:val="pl-PL"/>
        </w:rPr>
        <w:t xml:space="preserve">grzewanie obiektu </w:t>
      </w:r>
      <w:r w:rsidR="00CF21A4">
        <w:rPr>
          <w:rFonts w:ascii="Lidl Font Pro" w:hAnsi="Lidl Font Pro"/>
          <w:lang w:val="pl-PL"/>
        </w:rPr>
        <w:t>wspierać będą</w:t>
      </w:r>
      <w:r w:rsidR="00BB761C">
        <w:rPr>
          <w:rFonts w:ascii="Lidl Font Pro" w:hAnsi="Lidl Font Pro"/>
          <w:lang w:val="pl-PL"/>
        </w:rPr>
        <w:t xml:space="preserve"> </w:t>
      </w:r>
      <w:r w:rsidR="00BB761C" w:rsidRPr="00CF21A4">
        <w:rPr>
          <w:rFonts w:ascii="Lidl Font Pro" w:hAnsi="Lidl Font Pro"/>
          <w:b/>
          <w:bCs/>
          <w:lang w:val="pl-PL"/>
        </w:rPr>
        <w:t xml:space="preserve">gruntowe </w:t>
      </w:r>
      <w:r w:rsidR="00BB761C" w:rsidRPr="00BB761C">
        <w:rPr>
          <w:rFonts w:ascii="Lidl Font Pro" w:hAnsi="Lidl Font Pro"/>
          <w:b/>
          <w:bCs/>
          <w:lang w:val="pl-PL"/>
        </w:rPr>
        <w:t>pompy ciepła</w:t>
      </w:r>
      <w:r w:rsidR="00BB761C">
        <w:rPr>
          <w:rFonts w:ascii="Lidl Font Pro" w:hAnsi="Lidl Font Pro"/>
          <w:lang w:val="pl-PL"/>
        </w:rPr>
        <w:t xml:space="preserve"> </w:t>
      </w:r>
      <w:r w:rsidR="00332E08">
        <w:rPr>
          <w:rFonts w:ascii="Lidl Font Pro" w:hAnsi="Lidl Font Pro"/>
          <w:lang w:val="pl-PL"/>
        </w:rPr>
        <w:t>(</w:t>
      </w:r>
      <w:r w:rsidR="00BB761C">
        <w:rPr>
          <w:rFonts w:ascii="Lidl Font Pro" w:hAnsi="Lidl Font Pro"/>
          <w:lang w:val="pl-PL"/>
        </w:rPr>
        <w:t xml:space="preserve">wykorzystujące </w:t>
      </w:r>
      <w:r w:rsidR="005A3509">
        <w:rPr>
          <w:rFonts w:ascii="Lidl Font Pro" w:hAnsi="Lidl Font Pro"/>
          <w:lang w:val="pl-PL"/>
        </w:rPr>
        <w:t>energię odnawialną z ziemi</w:t>
      </w:r>
      <w:r w:rsidR="00332E08">
        <w:rPr>
          <w:rFonts w:ascii="Lidl Font Pro" w:hAnsi="Lidl Font Pro"/>
          <w:lang w:val="pl-PL"/>
        </w:rPr>
        <w:t>)</w:t>
      </w:r>
      <w:r w:rsidR="00CF21A4">
        <w:rPr>
          <w:rFonts w:ascii="Lidl Font Pro" w:hAnsi="Lidl Font Pro"/>
          <w:lang w:val="pl-PL"/>
        </w:rPr>
        <w:t xml:space="preserve">, </w:t>
      </w:r>
      <w:r w:rsidR="00332E08">
        <w:rPr>
          <w:rFonts w:ascii="Lidl Font Pro" w:hAnsi="Lidl Font Pro"/>
          <w:lang w:val="pl-PL"/>
        </w:rPr>
        <w:t>na dachu zamontowane zostały</w:t>
      </w:r>
      <w:r w:rsidR="00CF21A4">
        <w:rPr>
          <w:rFonts w:ascii="Lidl Font Pro" w:hAnsi="Lidl Font Pro"/>
          <w:lang w:val="pl-PL"/>
        </w:rPr>
        <w:t xml:space="preserve"> </w:t>
      </w:r>
      <w:r w:rsidR="00332E08" w:rsidRPr="00FA5E36">
        <w:rPr>
          <w:rFonts w:ascii="Lidl Font Pro" w:hAnsi="Lidl Font Pro"/>
          <w:b/>
          <w:bCs/>
          <w:lang w:val="pl-PL"/>
        </w:rPr>
        <w:t>panele fotowoltaiczne</w:t>
      </w:r>
      <w:r w:rsidR="00830CE5">
        <w:rPr>
          <w:rFonts w:ascii="Lidl Font Pro" w:hAnsi="Lidl Font Pro"/>
          <w:lang w:val="pl-PL"/>
        </w:rPr>
        <w:t>, a w budynku</w:t>
      </w:r>
      <w:r w:rsidR="007960B5">
        <w:rPr>
          <w:rFonts w:ascii="Lidl Font Pro" w:hAnsi="Lidl Font Pro"/>
          <w:lang w:val="pl-PL"/>
        </w:rPr>
        <w:t xml:space="preserve"> – </w:t>
      </w:r>
      <w:r w:rsidR="007960B5">
        <w:rPr>
          <w:rFonts w:ascii="Lidl Font Pro" w:hAnsi="Lidl Font Pro"/>
          <w:b/>
          <w:bCs/>
          <w:lang w:val="pl-PL"/>
        </w:rPr>
        <w:t>oświetlenie</w:t>
      </w:r>
      <w:r w:rsidR="00830CE5" w:rsidRPr="00830CE5">
        <w:rPr>
          <w:rFonts w:ascii="Lidl Font Pro" w:hAnsi="Lidl Font Pro"/>
          <w:b/>
          <w:bCs/>
          <w:lang w:val="pl-PL"/>
        </w:rPr>
        <w:t xml:space="preserve"> LED</w:t>
      </w:r>
      <w:r w:rsidR="007960B5">
        <w:rPr>
          <w:rFonts w:ascii="Lidl Font Pro" w:hAnsi="Lidl Font Pro"/>
          <w:lang w:val="pl-PL"/>
        </w:rPr>
        <w:t xml:space="preserve"> – </w:t>
      </w:r>
      <w:r w:rsidR="00830CE5">
        <w:rPr>
          <w:rFonts w:ascii="Lidl Font Pro" w:hAnsi="Lidl Font Pro"/>
          <w:lang w:val="pl-PL"/>
        </w:rPr>
        <w:t>które cechuj</w:t>
      </w:r>
      <w:r w:rsidR="007960B5">
        <w:rPr>
          <w:rFonts w:ascii="Lidl Font Pro" w:hAnsi="Lidl Font Pro"/>
          <w:lang w:val="pl-PL"/>
        </w:rPr>
        <w:t>e</w:t>
      </w:r>
      <w:r w:rsidR="00830CE5">
        <w:rPr>
          <w:rFonts w:ascii="Lidl Font Pro" w:hAnsi="Lidl Font Pro"/>
          <w:lang w:val="pl-PL"/>
        </w:rPr>
        <w:t xml:space="preserve"> się niskim poborem energii</w:t>
      </w:r>
      <w:r w:rsidR="007960B5">
        <w:rPr>
          <w:rFonts w:ascii="Lidl Font Pro" w:hAnsi="Lidl Font Pro"/>
          <w:lang w:val="pl-PL"/>
        </w:rPr>
        <w:t>,</w:t>
      </w:r>
      <w:r w:rsidR="00830CE5">
        <w:rPr>
          <w:rFonts w:ascii="Lidl Font Pro" w:hAnsi="Lidl Font Pro"/>
          <w:lang w:val="pl-PL"/>
        </w:rPr>
        <w:t xml:space="preserve"> a co za tym idzie</w:t>
      </w:r>
      <w:r w:rsidR="007960B5">
        <w:rPr>
          <w:rFonts w:ascii="Lidl Font Pro" w:hAnsi="Lidl Font Pro"/>
          <w:lang w:val="pl-PL"/>
        </w:rPr>
        <w:t>,</w:t>
      </w:r>
      <w:r w:rsidR="00830CE5">
        <w:rPr>
          <w:rFonts w:ascii="Lidl Font Pro" w:hAnsi="Lidl Font Pro"/>
          <w:lang w:val="pl-PL"/>
        </w:rPr>
        <w:t xml:space="preserve"> </w:t>
      </w:r>
      <w:r w:rsidR="00830CE5" w:rsidRPr="00BF4A63">
        <w:rPr>
          <w:rFonts w:ascii="Lidl Font Pro" w:hAnsi="Lidl Font Pro"/>
          <w:lang w:val="pl-PL"/>
        </w:rPr>
        <w:t xml:space="preserve">niższą </w:t>
      </w:r>
      <w:r w:rsidR="00116B3A" w:rsidRPr="00BF4A63">
        <w:rPr>
          <w:rFonts w:ascii="Lidl Font Pro" w:hAnsi="Lidl Font Pro"/>
          <w:lang w:val="pl-PL"/>
        </w:rPr>
        <w:t xml:space="preserve">niż w przypadku standardowych żarówek </w:t>
      </w:r>
      <w:r w:rsidR="00830CE5" w:rsidRPr="00BF4A63">
        <w:rPr>
          <w:rFonts w:ascii="Lidl Font Pro" w:hAnsi="Lidl Font Pro"/>
          <w:lang w:val="pl-PL"/>
        </w:rPr>
        <w:t>emisją gazów i pyłów z elektrowni.</w:t>
      </w:r>
      <w:r w:rsidR="000E499F">
        <w:rPr>
          <w:rFonts w:ascii="Lidl Font Pro" w:hAnsi="Lidl Font Pro"/>
          <w:lang w:val="pl-PL"/>
        </w:rPr>
        <w:t xml:space="preserve"> </w:t>
      </w:r>
      <w:r w:rsidR="00BF4A63">
        <w:rPr>
          <w:rFonts w:ascii="Lidl Font Pro" w:hAnsi="Lidl Font Pro"/>
          <w:lang w:val="pl-PL"/>
        </w:rPr>
        <w:t>W</w:t>
      </w:r>
      <w:r w:rsidR="000E499F" w:rsidRPr="000E499F">
        <w:rPr>
          <w:rFonts w:ascii="Lidl Font Pro" w:hAnsi="Lidl Font Pro"/>
          <w:lang w:val="pl-PL"/>
        </w:rPr>
        <w:t xml:space="preserve"> placówce wdrożona została także </w:t>
      </w:r>
      <w:r w:rsidR="000E499F" w:rsidRPr="000E499F">
        <w:rPr>
          <w:rFonts w:ascii="Lidl Font Pro" w:hAnsi="Lidl Font Pro"/>
          <w:b/>
          <w:bCs/>
          <w:lang w:val="pl-PL"/>
        </w:rPr>
        <w:t>technologia odzysku ciepła z urządzeń chłodniczych</w:t>
      </w:r>
      <w:r w:rsidR="000E499F" w:rsidRPr="000E499F">
        <w:rPr>
          <w:rFonts w:ascii="Lidl Font Pro" w:hAnsi="Lidl Font Pro"/>
          <w:lang w:val="pl-PL"/>
        </w:rPr>
        <w:t xml:space="preserve"> i </w:t>
      </w:r>
      <w:r w:rsidR="000E499F" w:rsidRPr="000E499F">
        <w:rPr>
          <w:rFonts w:ascii="Lidl Font Pro" w:hAnsi="Lidl Font Pro"/>
          <w:b/>
          <w:bCs/>
          <w:lang w:val="pl-PL"/>
        </w:rPr>
        <w:t>rekuperacja</w:t>
      </w:r>
      <w:r w:rsidR="000E499F" w:rsidRPr="000E499F">
        <w:rPr>
          <w:rFonts w:ascii="Lidl Font Pro" w:hAnsi="Lidl Font Pro"/>
          <w:lang w:val="pl-PL"/>
        </w:rPr>
        <w:t xml:space="preserve"> (wentylacja mechaniczna z odzyskiem ciepła). </w:t>
      </w:r>
      <w:r w:rsidR="00E33CB6" w:rsidRPr="00E33CB6">
        <w:rPr>
          <w:rFonts w:ascii="Lidl Font Pro" w:hAnsi="Lidl Font Pro"/>
          <w:lang w:val="pl-PL"/>
        </w:rPr>
        <w:t xml:space="preserve">Dzięki </w:t>
      </w:r>
      <w:r w:rsidR="00E33CB6">
        <w:rPr>
          <w:rFonts w:ascii="Lidl Font Pro" w:hAnsi="Lidl Font Pro"/>
          <w:lang w:val="pl-PL"/>
        </w:rPr>
        <w:t>wymienionym rozwiązaniem, sieć</w:t>
      </w:r>
      <w:r w:rsidR="00E33CB6" w:rsidRPr="00E33CB6">
        <w:rPr>
          <w:rFonts w:ascii="Lidl Font Pro" w:hAnsi="Lidl Font Pro"/>
          <w:lang w:val="pl-PL"/>
        </w:rPr>
        <w:t xml:space="preserve"> </w:t>
      </w:r>
      <w:r w:rsidR="00E33CB6">
        <w:rPr>
          <w:rFonts w:ascii="Lidl Font Pro" w:hAnsi="Lidl Font Pro"/>
          <w:lang w:val="pl-PL"/>
        </w:rPr>
        <w:t xml:space="preserve">wdraża podejście, w którym </w:t>
      </w:r>
      <w:r w:rsidR="00E33CB6" w:rsidRPr="00E33CB6">
        <w:rPr>
          <w:rFonts w:ascii="Lidl Font Pro" w:hAnsi="Lidl Font Pro"/>
          <w:lang w:val="pl-PL"/>
        </w:rPr>
        <w:t xml:space="preserve">w pierwszej kolejności </w:t>
      </w:r>
      <w:r w:rsidR="00E33CB6">
        <w:rPr>
          <w:rFonts w:ascii="Lidl Font Pro" w:hAnsi="Lidl Font Pro"/>
          <w:lang w:val="pl-PL"/>
        </w:rPr>
        <w:t>unika</w:t>
      </w:r>
      <w:r w:rsidR="00E33CB6" w:rsidRPr="00E33CB6">
        <w:rPr>
          <w:rFonts w:ascii="Lidl Font Pro" w:hAnsi="Lidl Font Pro"/>
          <w:lang w:val="pl-PL"/>
        </w:rPr>
        <w:t xml:space="preserve"> emisji CO2, następnie </w:t>
      </w:r>
      <w:r w:rsidR="00E33CB6">
        <w:rPr>
          <w:rFonts w:ascii="Lidl Font Pro" w:hAnsi="Lidl Font Pro"/>
          <w:lang w:val="pl-PL"/>
        </w:rPr>
        <w:t xml:space="preserve">je </w:t>
      </w:r>
      <w:r w:rsidR="00E33CB6" w:rsidRPr="00E33CB6">
        <w:rPr>
          <w:rFonts w:ascii="Lidl Font Pro" w:hAnsi="Lidl Font Pro"/>
          <w:lang w:val="pl-PL"/>
        </w:rPr>
        <w:t>reduk</w:t>
      </w:r>
      <w:r w:rsidR="00E33CB6">
        <w:rPr>
          <w:rFonts w:ascii="Lidl Font Pro" w:hAnsi="Lidl Font Pro"/>
          <w:lang w:val="pl-PL"/>
        </w:rPr>
        <w:t>uje</w:t>
      </w:r>
      <w:r w:rsidR="00E33CB6" w:rsidRPr="00E33CB6">
        <w:rPr>
          <w:rFonts w:ascii="Lidl Font Pro" w:hAnsi="Lidl Font Pro"/>
          <w:lang w:val="pl-PL"/>
        </w:rPr>
        <w:t xml:space="preserve">, a na końcu </w:t>
      </w:r>
      <w:r w:rsidR="00E33CB6">
        <w:rPr>
          <w:rFonts w:ascii="Lidl Font Pro" w:hAnsi="Lidl Font Pro"/>
          <w:lang w:val="pl-PL"/>
        </w:rPr>
        <w:t>–</w:t>
      </w:r>
      <w:r w:rsidR="00595B2D">
        <w:rPr>
          <w:rFonts w:ascii="Lidl Font Pro" w:hAnsi="Lidl Font Pro"/>
          <w:lang w:val="pl-PL"/>
        </w:rPr>
        <w:t xml:space="preserve"> </w:t>
      </w:r>
      <w:r w:rsidR="00E33CB6" w:rsidRPr="00E33CB6">
        <w:rPr>
          <w:rFonts w:ascii="Lidl Font Pro" w:hAnsi="Lidl Font Pro"/>
          <w:lang w:val="pl-PL"/>
        </w:rPr>
        <w:t>gdy nie ma innej możliwości</w:t>
      </w:r>
      <w:r w:rsidR="00E33CB6">
        <w:rPr>
          <w:rFonts w:ascii="Lidl Font Pro" w:hAnsi="Lidl Font Pro"/>
          <w:lang w:val="pl-PL"/>
        </w:rPr>
        <w:t xml:space="preserve"> – kompensuje</w:t>
      </w:r>
      <w:r w:rsidR="00E33CB6" w:rsidRPr="00E33CB6">
        <w:rPr>
          <w:rFonts w:ascii="Lidl Font Pro" w:hAnsi="Lidl Font Pro"/>
          <w:lang w:val="pl-PL"/>
        </w:rPr>
        <w:t xml:space="preserve">. </w:t>
      </w:r>
      <w:r w:rsidR="00E33CB6">
        <w:rPr>
          <w:rFonts w:ascii="Lidl Font Pro" w:hAnsi="Lidl Font Pro"/>
          <w:lang w:val="pl-PL"/>
        </w:rPr>
        <w:t>W ten sposób, d</w:t>
      </w:r>
      <w:r w:rsidR="00E33CB6" w:rsidRPr="00E33CB6">
        <w:rPr>
          <w:rFonts w:ascii="Lidl Font Pro" w:hAnsi="Lidl Font Pro"/>
          <w:lang w:val="pl-PL"/>
        </w:rPr>
        <w:t>o 2030 roku Lidl zamierza zredukować swoje emisje operacyjne we wszystkich krajach</w:t>
      </w:r>
      <w:r w:rsidR="00595B2D">
        <w:rPr>
          <w:rFonts w:ascii="Lidl Font Pro" w:hAnsi="Lidl Font Pro"/>
          <w:lang w:val="pl-PL"/>
        </w:rPr>
        <w:t xml:space="preserve"> obecności</w:t>
      </w:r>
      <w:r w:rsidR="00E33CB6">
        <w:rPr>
          <w:rFonts w:ascii="Lidl Font Pro" w:hAnsi="Lidl Font Pro"/>
          <w:lang w:val="pl-PL"/>
        </w:rPr>
        <w:t xml:space="preserve"> </w:t>
      </w:r>
      <w:r w:rsidR="00E33CB6" w:rsidRPr="00E33CB6">
        <w:rPr>
          <w:rFonts w:ascii="Lidl Font Pro" w:hAnsi="Lidl Font Pro"/>
          <w:lang w:val="pl-PL"/>
        </w:rPr>
        <w:t>o 80</w:t>
      </w:r>
      <w:r w:rsidR="00E33CB6">
        <w:rPr>
          <w:rFonts w:ascii="Lidl Font Pro" w:hAnsi="Lidl Font Pro"/>
          <w:lang w:val="pl-PL"/>
        </w:rPr>
        <w:t xml:space="preserve"> proc. </w:t>
      </w:r>
      <w:r w:rsidR="00E33CB6" w:rsidRPr="00E33CB6">
        <w:rPr>
          <w:rFonts w:ascii="Lidl Font Pro" w:hAnsi="Lidl Font Pro"/>
          <w:lang w:val="pl-PL"/>
        </w:rPr>
        <w:t>w porównaniu z 2019 r</w:t>
      </w:r>
      <w:r w:rsidR="00E33CB6">
        <w:rPr>
          <w:rFonts w:ascii="Lidl Font Pro" w:hAnsi="Lidl Font Pro"/>
          <w:lang w:val="pl-PL"/>
        </w:rPr>
        <w:t>okiem.</w:t>
      </w:r>
      <w:r w:rsidR="00E33CB6" w:rsidRPr="00E33CB6">
        <w:rPr>
          <w:rFonts w:ascii="Lidl Font Pro" w:hAnsi="Lidl Font Pro"/>
          <w:lang w:val="pl-PL"/>
        </w:rPr>
        <w:t xml:space="preserve"> </w:t>
      </w:r>
    </w:p>
    <w:p w14:paraId="1DED71FF" w14:textId="5F02841B" w:rsidR="00116B3A" w:rsidRDefault="00F26CC4" w:rsidP="009A4FAF">
      <w:pPr>
        <w:jc w:val="both"/>
        <w:rPr>
          <w:rFonts w:ascii="Lidl Font Pro" w:hAnsi="Lidl Font Pro"/>
          <w:lang w:val="pl-PL"/>
        </w:rPr>
      </w:pPr>
      <w:r>
        <w:rPr>
          <w:rFonts w:ascii="Lidl Font Pro" w:hAnsi="Lidl Font Pro"/>
          <w:lang w:val="pl-PL"/>
        </w:rPr>
        <w:t xml:space="preserve">W </w:t>
      </w:r>
      <w:r w:rsidRPr="00F26CC4">
        <w:rPr>
          <w:rFonts w:ascii="Lidl Font Pro" w:hAnsi="Lidl Font Pro"/>
          <w:lang w:val="pl-PL"/>
        </w:rPr>
        <w:t xml:space="preserve">Polsce </w:t>
      </w:r>
      <w:r w:rsidR="00E33CB6" w:rsidRPr="00F26CC4">
        <w:rPr>
          <w:rFonts w:ascii="Lidl Font Pro" w:hAnsi="Lidl Font Pro"/>
          <w:lang w:val="pl-PL"/>
        </w:rPr>
        <w:t>firma podpisała umowę ze sprzedawcą energii</w:t>
      </w:r>
      <w:r w:rsidR="00E33CB6" w:rsidRPr="00E33CB6">
        <w:rPr>
          <w:rFonts w:ascii="Lidl Font Pro" w:hAnsi="Lidl Font Pro"/>
          <w:lang w:val="pl-PL"/>
        </w:rPr>
        <w:t xml:space="preserve"> gwarantującą pochodzenie energii w </w:t>
      </w:r>
      <w:r w:rsidR="00E33CB6">
        <w:rPr>
          <w:rFonts w:ascii="Lidl Font Pro" w:hAnsi="Lidl Font Pro"/>
          <w:lang w:val="pl-PL"/>
        </w:rPr>
        <w:t>całości</w:t>
      </w:r>
      <w:r w:rsidR="00E33CB6" w:rsidRPr="00E33CB6">
        <w:rPr>
          <w:rFonts w:ascii="Lidl Font Pro" w:hAnsi="Lidl Font Pro"/>
          <w:lang w:val="pl-PL"/>
        </w:rPr>
        <w:t xml:space="preserve"> z</w:t>
      </w:r>
      <w:r w:rsidR="00E33CB6">
        <w:rPr>
          <w:rFonts w:ascii="Lidl Font Pro" w:hAnsi="Lidl Font Pro"/>
          <w:lang w:val="pl-PL"/>
        </w:rPr>
        <w:t>e źródeł</w:t>
      </w:r>
      <w:r w:rsidR="00E33CB6" w:rsidRPr="00E33CB6">
        <w:rPr>
          <w:rFonts w:ascii="Lidl Font Pro" w:hAnsi="Lidl Font Pro"/>
          <w:lang w:val="pl-PL"/>
        </w:rPr>
        <w:t xml:space="preserve"> odnawialnych</w:t>
      </w:r>
      <w:r>
        <w:rPr>
          <w:rFonts w:ascii="Lidl Font Pro" w:hAnsi="Lidl Font Pro"/>
          <w:lang w:val="pl-PL"/>
        </w:rPr>
        <w:t xml:space="preserve"> – </w:t>
      </w:r>
      <w:r w:rsidRPr="00F26CC4">
        <w:rPr>
          <w:rFonts w:ascii="Lidl Font Pro" w:hAnsi="Lidl Font Pro"/>
          <w:b/>
          <w:bCs/>
          <w:lang w:val="pl-PL"/>
        </w:rPr>
        <w:t>do</w:t>
      </w:r>
      <w:r w:rsidR="00E33CB6" w:rsidRPr="00F26CC4">
        <w:rPr>
          <w:rFonts w:ascii="Lidl Font Pro" w:hAnsi="Lidl Font Pro"/>
          <w:b/>
          <w:bCs/>
          <w:lang w:val="pl-PL"/>
        </w:rPr>
        <w:t xml:space="preserve"> k</w:t>
      </w:r>
      <w:r w:rsidR="00E33CB6" w:rsidRPr="00E33CB6">
        <w:rPr>
          <w:rFonts w:ascii="Lidl Font Pro" w:hAnsi="Lidl Font Pro"/>
          <w:b/>
          <w:bCs/>
          <w:lang w:val="pl-PL"/>
        </w:rPr>
        <w:t xml:space="preserve">ońca 2022 roku wszystkie obiekty Lidl Polska będą pracowały wyłącznie </w:t>
      </w:r>
      <w:r w:rsidR="00E33CB6" w:rsidRPr="00E33CB6">
        <w:rPr>
          <w:rFonts w:ascii="Lidl Font Pro" w:hAnsi="Lidl Font Pro"/>
          <w:b/>
          <w:bCs/>
          <w:lang w:val="pl-PL"/>
        </w:rPr>
        <w:lastRenderedPageBreak/>
        <w:t>w oparciu o zieloną energię.</w:t>
      </w:r>
      <w:r w:rsidR="00595B2D">
        <w:rPr>
          <w:rFonts w:ascii="Lidl Font Pro" w:hAnsi="Lidl Font Pro"/>
          <w:b/>
          <w:bCs/>
          <w:lang w:val="pl-PL"/>
        </w:rPr>
        <w:t xml:space="preserve"> </w:t>
      </w:r>
      <w:r w:rsidR="000E499F">
        <w:rPr>
          <w:rFonts w:ascii="Lidl Font Pro" w:hAnsi="Lidl Font Pro"/>
          <w:lang w:val="pl-PL"/>
        </w:rPr>
        <w:t>Ponadt</w:t>
      </w:r>
      <w:r w:rsidR="00BF4A63">
        <w:rPr>
          <w:rFonts w:ascii="Lidl Font Pro" w:hAnsi="Lidl Font Pro"/>
          <w:lang w:val="pl-PL"/>
        </w:rPr>
        <w:t>o</w:t>
      </w:r>
      <w:r w:rsidR="000E499F">
        <w:rPr>
          <w:rFonts w:ascii="Lidl Font Pro" w:hAnsi="Lidl Font Pro"/>
          <w:lang w:val="pl-PL"/>
        </w:rPr>
        <w:t>, w trosce o dobrą jakość powietrza, s</w:t>
      </w:r>
      <w:r w:rsidR="00116B3A">
        <w:rPr>
          <w:rFonts w:ascii="Lidl Font Pro" w:hAnsi="Lidl Font Pro"/>
          <w:lang w:val="pl-PL"/>
        </w:rPr>
        <w:t xml:space="preserve">klep </w:t>
      </w:r>
      <w:r w:rsidR="000E499F">
        <w:rPr>
          <w:rFonts w:ascii="Lidl Font Pro" w:hAnsi="Lidl Font Pro"/>
          <w:lang w:val="pl-PL"/>
        </w:rPr>
        <w:t>przy Żupniczej wyposażon</w:t>
      </w:r>
      <w:r w:rsidR="00BF4A63">
        <w:rPr>
          <w:rFonts w:ascii="Lidl Font Pro" w:hAnsi="Lidl Font Pro"/>
          <w:lang w:val="pl-PL"/>
        </w:rPr>
        <w:t>y został</w:t>
      </w:r>
      <w:r w:rsidR="000E499F">
        <w:rPr>
          <w:rFonts w:ascii="Lidl Font Pro" w:hAnsi="Lidl Font Pro"/>
          <w:lang w:val="pl-PL"/>
        </w:rPr>
        <w:t xml:space="preserve"> w </w:t>
      </w:r>
      <w:r w:rsidR="000E499F" w:rsidRPr="000E499F">
        <w:rPr>
          <w:rFonts w:ascii="Lidl Font Pro" w:hAnsi="Lidl Font Pro"/>
          <w:b/>
          <w:bCs/>
          <w:lang w:val="pl-PL"/>
        </w:rPr>
        <w:t>stację ładowania samochodów elektrycznych</w:t>
      </w:r>
      <w:r w:rsidR="000E499F">
        <w:rPr>
          <w:rFonts w:ascii="Lidl Font Pro" w:hAnsi="Lidl Font Pro"/>
          <w:lang w:val="pl-PL"/>
        </w:rPr>
        <w:t>.</w:t>
      </w:r>
    </w:p>
    <w:p w14:paraId="428F749C" w14:textId="5F1E3999" w:rsidR="00A30CC8" w:rsidRPr="00A90047" w:rsidRDefault="00A90047" w:rsidP="00A90047">
      <w:pPr>
        <w:contextualSpacing/>
        <w:jc w:val="both"/>
        <w:rPr>
          <w:rFonts w:ascii="Lidl Font Pro" w:hAnsi="Lidl Font Pro" w:cstheme="minorHAnsi"/>
          <w:b/>
          <w:lang w:val="pl-PL"/>
        </w:rPr>
      </w:pPr>
      <w:r>
        <w:rPr>
          <w:rFonts w:ascii="Lidl Font Pro" w:hAnsi="Lidl Font Pro"/>
          <w:noProof/>
          <w:lang w:val="pl-PL"/>
        </w:rPr>
        <w:drawing>
          <wp:anchor distT="0" distB="0" distL="114300" distR="114300" simplePos="0" relativeHeight="251665408" behindDoc="0" locked="0" layoutInCell="1" allowOverlap="1" wp14:anchorId="1560E99C" wp14:editId="54004A5D">
            <wp:simplePos x="0" y="0"/>
            <wp:positionH relativeFrom="margin">
              <wp:posOffset>25400</wp:posOffset>
            </wp:positionH>
            <wp:positionV relativeFrom="paragraph">
              <wp:posOffset>53340</wp:posOffset>
            </wp:positionV>
            <wp:extent cx="2880000" cy="1699136"/>
            <wp:effectExtent l="0" t="0" r="0" b="0"/>
            <wp:wrapSquare wrapText="bothSides"/>
            <wp:docPr id="10" name="Obraz 10" descr="Obraz zawierający budynek, zewnętrzne, dz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budynek, zewnętrzne, dzień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9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dl Font Pro" w:hAnsi="Lidl Font Pro" w:cstheme="minorHAnsi"/>
          <w:b/>
          <w:bCs/>
          <w:lang w:val="pl-PL"/>
        </w:rPr>
        <w:t>Eksport polskich produktów</w:t>
      </w:r>
    </w:p>
    <w:p w14:paraId="1E97918B" w14:textId="56378C07" w:rsidR="00F977BA" w:rsidRPr="005915F4" w:rsidRDefault="002139C3" w:rsidP="00A90047">
      <w:pPr>
        <w:pStyle w:val="Bezodstpw"/>
        <w:spacing w:after="200" w:line="276" w:lineRule="auto"/>
        <w:jc w:val="both"/>
        <w:rPr>
          <w:rFonts w:ascii="Lidl Font Pro" w:hAnsi="Lidl Font Pro"/>
          <w:lang w:val="pl-PL"/>
        </w:rPr>
      </w:pPr>
      <w:r w:rsidRPr="00B4707D">
        <w:rPr>
          <w:rFonts w:ascii="Lidl Font Pro" w:hAnsi="Lidl Font Pro"/>
          <w:lang w:val="pl-PL"/>
        </w:rPr>
        <w:t xml:space="preserve">Lidl </w:t>
      </w:r>
      <w:r w:rsidR="00B4707D">
        <w:rPr>
          <w:rFonts w:ascii="Lidl Font Pro" w:hAnsi="Lidl Font Pro"/>
          <w:lang w:val="pl-PL"/>
        </w:rPr>
        <w:t xml:space="preserve">Polska </w:t>
      </w:r>
      <w:r w:rsidRPr="00B4707D">
        <w:rPr>
          <w:rFonts w:ascii="Lidl Font Pro" w:hAnsi="Lidl Font Pro"/>
          <w:lang w:val="pl-PL"/>
        </w:rPr>
        <w:t xml:space="preserve">od lat współpracuje z </w:t>
      </w:r>
      <w:r w:rsidR="00B4707D">
        <w:rPr>
          <w:rFonts w:ascii="Lidl Font Pro" w:hAnsi="Lidl Font Pro"/>
          <w:lang w:val="pl-PL"/>
        </w:rPr>
        <w:t>rodzimymi</w:t>
      </w:r>
      <w:r w:rsidRPr="00B4707D">
        <w:rPr>
          <w:rFonts w:ascii="Lidl Font Pro" w:hAnsi="Lidl Font Pro"/>
          <w:lang w:val="pl-PL"/>
        </w:rPr>
        <w:t xml:space="preserve"> producentami, </w:t>
      </w:r>
      <w:r w:rsidR="00A90047">
        <w:rPr>
          <w:rFonts w:ascii="Lidl Font Pro" w:hAnsi="Lidl Font Pro"/>
          <w:lang w:val="pl-PL"/>
        </w:rPr>
        <w:t>oferując</w:t>
      </w:r>
      <w:r w:rsidRPr="00B4707D">
        <w:rPr>
          <w:rFonts w:ascii="Lidl Font Pro" w:hAnsi="Lidl Font Pro"/>
          <w:lang w:val="pl-PL"/>
        </w:rPr>
        <w:t xml:space="preserve"> </w:t>
      </w:r>
      <w:r w:rsidR="00A90047">
        <w:rPr>
          <w:rFonts w:ascii="Lidl Font Pro" w:hAnsi="Lidl Font Pro"/>
          <w:lang w:val="pl-PL"/>
        </w:rPr>
        <w:t>klientom</w:t>
      </w:r>
      <w:r w:rsidRPr="00B4707D">
        <w:rPr>
          <w:rFonts w:ascii="Lidl Font Pro" w:hAnsi="Lidl Font Pro"/>
          <w:lang w:val="pl-PL"/>
        </w:rPr>
        <w:t xml:space="preserve"> wyroby pochodzące zarówno od branżowych liderów</w:t>
      </w:r>
      <w:r w:rsidR="00A90047">
        <w:rPr>
          <w:rFonts w:ascii="Lidl Font Pro" w:hAnsi="Lidl Font Pro"/>
          <w:lang w:val="pl-PL"/>
        </w:rPr>
        <w:t>,</w:t>
      </w:r>
      <w:r w:rsidRPr="00B4707D">
        <w:rPr>
          <w:rFonts w:ascii="Lidl Font Pro" w:hAnsi="Lidl Font Pro"/>
          <w:lang w:val="pl-PL"/>
        </w:rPr>
        <w:t xml:space="preserve"> jak i mniejszych, lokalnych dostawców. </w:t>
      </w:r>
      <w:r w:rsidR="005915F4" w:rsidRPr="005915F4">
        <w:rPr>
          <w:rFonts w:ascii="Lidl Font Pro" w:hAnsi="Lidl Font Pro"/>
          <w:b/>
          <w:bCs/>
          <w:lang w:val="pl-PL"/>
        </w:rPr>
        <w:t>Tylko w 2021 roku</w:t>
      </w:r>
      <w:r w:rsidR="00A90047">
        <w:rPr>
          <w:rFonts w:ascii="Lidl Font Pro" w:hAnsi="Lidl Font Pro"/>
          <w:b/>
          <w:bCs/>
          <w:lang w:val="pl-PL"/>
        </w:rPr>
        <w:t>, w ramach marek własnych Lidl,</w:t>
      </w:r>
      <w:r w:rsidR="005915F4" w:rsidRPr="005915F4">
        <w:rPr>
          <w:rFonts w:ascii="Lidl Font Pro" w:hAnsi="Lidl Font Pro"/>
          <w:b/>
          <w:bCs/>
          <w:lang w:val="pl-PL"/>
        </w:rPr>
        <w:t xml:space="preserve"> 276 polskich dostawców wyeksportowało swoje produkty na 28 zagranicznych rynków. Wartość tego eksportu wyniosła blisko 4,3 mld zł.</w:t>
      </w:r>
      <w:r w:rsidR="005915F4" w:rsidRPr="005915F4">
        <w:rPr>
          <w:rFonts w:ascii="Lidl Font Pro" w:hAnsi="Lidl Font Pro"/>
          <w:lang w:val="pl-PL"/>
        </w:rPr>
        <w:t xml:space="preserve"> </w:t>
      </w:r>
    </w:p>
    <w:p w14:paraId="623E152B" w14:textId="02BEF6F4" w:rsidR="001F3615" w:rsidRDefault="001F3615" w:rsidP="009A4FAF">
      <w:pPr>
        <w:jc w:val="both"/>
        <w:rPr>
          <w:rFonts w:eastAsiaTheme="minorEastAsia" w:cs="Calibri"/>
          <w:lang w:val="pl-PL" w:eastAsia="zh-TW"/>
        </w:rPr>
      </w:pPr>
    </w:p>
    <w:p w14:paraId="7C9046EB" w14:textId="77777777" w:rsidR="00D539D1" w:rsidRPr="00955A58" w:rsidRDefault="00D539D1" w:rsidP="009A4FAF">
      <w:pPr>
        <w:suppressAutoHyphens/>
        <w:spacing w:line="256" w:lineRule="auto"/>
        <w:jc w:val="both"/>
        <w:rPr>
          <w:rFonts w:ascii="Lidl Font Pro" w:hAnsi="Lidl Font Pro"/>
          <w:b/>
          <w:bCs/>
          <w:color w:val="0050AA"/>
          <w:sz w:val="20"/>
          <w:szCs w:val="20"/>
          <w:lang w:val="pl-PL"/>
        </w:rPr>
      </w:pPr>
      <w:r w:rsidRPr="00955A58">
        <w:rPr>
          <w:rFonts w:ascii="Lidl Font Pro" w:hAnsi="Lidl Font Pro"/>
          <w:b/>
          <w:bCs/>
          <w:color w:val="0050AA"/>
          <w:sz w:val="20"/>
          <w:szCs w:val="20"/>
          <w:lang w:val="pl-PL"/>
        </w:rPr>
        <w:t>Informacje o firmie:</w:t>
      </w:r>
    </w:p>
    <w:p w14:paraId="45FD965D" w14:textId="7459B08C" w:rsidR="00D539D1" w:rsidRPr="00955A58" w:rsidRDefault="00D539D1" w:rsidP="009A4FAF">
      <w:pPr>
        <w:suppressAutoHyphens/>
        <w:spacing w:line="256" w:lineRule="auto"/>
        <w:jc w:val="both"/>
        <w:rPr>
          <w:rFonts w:ascii="Lidl Font Pro" w:hAnsi="Lidl Font Pro"/>
          <w:bCs/>
          <w:sz w:val="20"/>
          <w:szCs w:val="20"/>
          <w:lang w:val="pl-PL"/>
        </w:rPr>
      </w:pPr>
      <w:r w:rsidRPr="00955A58">
        <w:rPr>
          <w:rFonts w:ascii="Lidl Font Pro" w:hAnsi="Lidl Font Pro"/>
          <w:bCs/>
          <w:sz w:val="20"/>
          <w:szCs w:val="20"/>
          <w:lang w:val="pl-PL"/>
        </w:rPr>
        <w:t>Lidl Polska należy do międzynarodowej grupy przedsiębiorstw Lidl, w której skład wchodzą niezależne spółki prowadzące aktywną działalność na terenie całej Europy. Historia sieci Lidl sięga lat 30. XX wieku, a pierwsze sieci pod szyldem tej marki powstały w Niemczech w latach 70. XX wieku. Obecnie w 31 krajach funkcjonuje około 1</w:t>
      </w:r>
      <w:r w:rsidR="00B40F90">
        <w:rPr>
          <w:rFonts w:ascii="Lidl Font Pro" w:hAnsi="Lidl Font Pro"/>
          <w:bCs/>
          <w:sz w:val="20"/>
          <w:szCs w:val="20"/>
          <w:lang w:val="pl-PL"/>
        </w:rPr>
        <w:t>2 00</w:t>
      </w:r>
      <w:r w:rsidRPr="00955A58">
        <w:rPr>
          <w:rFonts w:ascii="Lidl Font Pro" w:hAnsi="Lidl Font Pro"/>
          <w:bCs/>
          <w:sz w:val="20"/>
          <w:szCs w:val="20"/>
          <w:lang w:val="pl-PL"/>
        </w:rPr>
        <w:t xml:space="preserve">0 sklepów Lidl, a w Polsce około 800.  </w:t>
      </w:r>
    </w:p>
    <w:p w14:paraId="2C7E4454" w14:textId="77777777" w:rsidR="00D539D1" w:rsidRPr="00955A58" w:rsidRDefault="00D539D1" w:rsidP="009A4FAF">
      <w:pPr>
        <w:suppressAutoHyphens/>
        <w:spacing w:line="256" w:lineRule="auto"/>
        <w:jc w:val="both"/>
        <w:rPr>
          <w:rFonts w:ascii="Lidl Font Pro" w:hAnsi="Lidl Font Pro"/>
          <w:b/>
          <w:color w:val="365F91" w:themeColor="accent1" w:themeShade="BF"/>
          <w:sz w:val="20"/>
          <w:szCs w:val="20"/>
          <w:lang w:val="pl-PL"/>
        </w:rPr>
      </w:pPr>
      <w:r w:rsidRPr="00955A58">
        <w:rPr>
          <w:rFonts w:ascii="Lidl Font Pro" w:hAnsi="Lidl Font Pro"/>
          <w:b/>
          <w:color w:val="365F91" w:themeColor="accent1" w:themeShade="BF"/>
          <w:sz w:val="20"/>
          <w:szCs w:val="20"/>
          <w:lang w:val="pl-PL"/>
        </w:rPr>
        <w:t>Kontakt:</w:t>
      </w:r>
    </w:p>
    <w:p w14:paraId="03101C7E" w14:textId="77777777" w:rsidR="00D539D1" w:rsidRPr="00955A58" w:rsidRDefault="00D539D1" w:rsidP="009A4FAF">
      <w:pPr>
        <w:suppressAutoHyphens/>
        <w:spacing w:line="240" w:lineRule="auto"/>
        <w:jc w:val="both"/>
        <w:rPr>
          <w:rFonts w:ascii="Lidl Font Pro" w:hAnsi="Lidl Font Pro"/>
          <w:bCs/>
          <w:color w:val="0050AA"/>
          <w:sz w:val="20"/>
          <w:szCs w:val="20"/>
          <w:lang w:val="pl-PL"/>
        </w:rPr>
      </w:pPr>
      <w:r w:rsidRPr="00955A58">
        <w:rPr>
          <w:rFonts w:ascii="Lidl Font Pro" w:hAnsi="Lidl Font Pro"/>
          <w:bCs/>
          <w:sz w:val="20"/>
          <w:szCs w:val="20"/>
          <w:lang w:val="pl-PL"/>
        </w:rPr>
        <w:t xml:space="preserve">Strona www: </w:t>
      </w:r>
      <w:hyperlink r:id="rId14" w:history="1">
        <w:r w:rsidRPr="00955A58">
          <w:rPr>
            <w:rStyle w:val="Hipercze"/>
            <w:rFonts w:ascii="Lidl Font Pro" w:hAnsi="Lidl Font Pro"/>
            <w:sz w:val="20"/>
            <w:szCs w:val="20"/>
            <w:lang w:val="pl-PL"/>
          </w:rPr>
          <w:t>https://www.lidl.pl</w:t>
        </w:r>
      </w:hyperlink>
      <w:r w:rsidRPr="00955A58">
        <w:rPr>
          <w:rFonts w:ascii="Lidl Font Pro" w:hAnsi="Lidl Font Pro"/>
          <w:bCs/>
          <w:color w:val="0050AA"/>
          <w:sz w:val="20"/>
          <w:szCs w:val="20"/>
          <w:lang w:val="pl-PL"/>
        </w:rPr>
        <w:t xml:space="preserve"> </w:t>
      </w:r>
    </w:p>
    <w:p w14:paraId="1C21B650" w14:textId="77777777" w:rsidR="00D539D1" w:rsidRPr="00955A58" w:rsidRDefault="00D539D1" w:rsidP="009A4FAF">
      <w:pPr>
        <w:suppressAutoHyphens/>
        <w:spacing w:line="240" w:lineRule="auto"/>
        <w:jc w:val="both"/>
        <w:rPr>
          <w:rFonts w:ascii="Lidl Font Pro" w:hAnsi="Lidl Font Pro"/>
          <w:bCs/>
          <w:color w:val="0050AA"/>
          <w:sz w:val="20"/>
          <w:szCs w:val="20"/>
          <w:lang w:val="en-US"/>
        </w:rPr>
      </w:pPr>
      <w:r w:rsidRPr="00955A58">
        <w:rPr>
          <w:rFonts w:ascii="Lidl Font Pro" w:hAnsi="Lidl Font Pro"/>
          <w:bCs/>
          <w:sz w:val="20"/>
          <w:szCs w:val="20"/>
          <w:lang w:val="en-US"/>
        </w:rPr>
        <w:t xml:space="preserve">Facebook: </w:t>
      </w:r>
      <w:hyperlink r:id="rId15" w:history="1">
        <w:r w:rsidRPr="00955A58">
          <w:rPr>
            <w:rStyle w:val="Hipercze"/>
            <w:rFonts w:ascii="Lidl Font Pro" w:hAnsi="Lidl Font Pro"/>
            <w:sz w:val="20"/>
            <w:szCs w:val="20"/>
            <w:lang w:val="en-US"/>
          </w:rPr>
          <w:t>https://www.facebook.com/lidlpolska</w:t>
        </w:r>
      </w:hyperlink>
      <w:r w:rsidRPr="00955A58">
        <w:rPr>
          <w:rFonts w:ascii="Lidl Font Pro" w:hAnsi="Lidl Font Pro"/>
          <w:bCs/>
          <w:color w:val="0050AA"/>
          <w:sz w:val="20"/>
          <w:szCs w:val="20"/>
          <w:lang w:val="en-US"/>
        </w:rPr>
        <w:t xml:space="preserve"> </w:t>
      </w:r>
    </w:p>
    <w:p w14:paraId="545BD8CE" w14:textId="77777777" w:rsidR="00D539D1" w:rsidRPr="00955A58" w:rsidRDefault="00D539D1" w:rsidP="009A4FAF">
      <w:pPr>
        <w:suppressAutoHyphens/>
        <w:spacing w:line="240" w:lineRule="auto"/>
        <w:jc w:val="both"/>
        <w:rPr>
          <w:rFonts w:ascii="Lidl Font Pro" w:hAnsi="Lidl Font Pro"/>
          <w:bCs/>
          <w:color w:val="0050AA"/>
          <w:sz w:val="20"/>
          <w:szCs w:val="20"/>
        </w:rPr>
      </w:pPr>
      <w:r w:rsidRPr="00955A58">
        <w:rPr>
          <w:rFonts w:ascii="Lidl Font Pro" w:hAnsi="Lidl Font Pro"/>
          <w:bCs/>
          <w:sz w:val="20"/>
          <w:szCs w:val="20"/>
        </w:rPr>
        <w:t xml:space="preserve">Instagram: </w:t>
      </w:r>
      <w:hyperlink r:id="rId16" w:history="1">
        <w:r w:rsidRPr="00955A58">
          <w:rPr>
            <w:rStyle w:val="Hipercze"/>
            <w:rFonts w:ascii="Lidl Font Pro" w:hAnsi="Lidl Font Pro"/>
            <w:sz w:val="20"/>
            <w:szCs w:val="20"/>
          </w:rPr>
          <w:t>https://www.instagram.com/lidlpolska/</w:t>
        </w:r>
      </w:hyperlink>
      <w:r w:rsidRPr="00955A58">
        <w:rPr>
          <w:rFonts w:ascii="Lidl Font Pro" w:hAnsi="Lidl Font Pro"/>
          <w:bCs/>
          <w:color w:val="0050AA"/>
          <w:sz w:val="20"/>
          <w:szCs w:val="20"/>
        </w:rPr>
        <w:t xml:space="preserve"> </w:t>
      </w:r>
    </w:p>
    <w:p w14:paraId="065584D0" w14:textId="0D010E5A" w:rsidR="005D6635" w:rsidRPr="00D539D1" w:rsidRDefault="005D6635" w:rsidP="00D539D1">
      <w:pPr>
        <w:rPr>
          <w:rFonts w:ascii="Lidl Font Pro" w:hAnsi="Lidl Font Pro"/>
          <w:color w:val="0050AA"/>
        </w:rPr>
      </w:pPr>
    </w:p>
    <w:sectPr w:rsidR="005D6635" w:rsidRPr="00D539D1" w:rsidSect="0031757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985" w:right="1418" w:bottom="1701" w:left="1418" w:header="79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9DFCD" w14:textId="77777777" w:rsidR="006774C2" w:rsidRDefault="006774C2" w:rsidP="003D467C">
      <w:pPr>
        <w:spacing w:after="0" w:line="240" w:lineRule="auto"/>
      </w:pPr>
      <w:r>
        <w:separator/>
      </w:r>
    </w:p>
  </w:endnote>
  <w:endnote w:type="continuationSeparator" w:id="0">
    <w:p w14:paraId="192B0348" w14:textId="77777777" w:rsidR="006774C2" w:rsidRDefault="006774C2" w:rsidP="003D467C">
      <w:pPr>
        <w:spacing w:after="0" w:line="240" w:lineRule="auto"/>
      </w:pPr>
      <w:r>
        <w:continuationSeparator/>
      </w:r>
    </w:p>
  </w:endnote>
  <w:endnote w:type="continuationNotice" w:id="1">
    <w:p w14:paraId="326B432D" w14:textId="77777777" w:rsidR="006774C2" w:rsidRDefault="006774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andon Grotesque Regular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dl Font Pro">
    <w:altName w:val="Calibri"/>
    <w:charset w:val="EE"/>
    <w:family w:val="auto"/>
    <w:pitch w:val="variable"/>
    <w:sig w:usb0="A00002FF" w:usb1="500020E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27D76" w14:textId="31A48417" w:rsidR="008253A7" w:rsidRPr="003D467C" w:rsidRDefault="008253A7" w:rsidP="003D467C">
    <w:pPr>
      <w:pStyle w:val="Stopka"/>
      <w:jc w:val="right"/>
      <w:rPr>
        <w:rFonts w:asciiTheme="minorHAnsi" w:hAnsiTheme="minorHAnsi"/>
      </w:rPr>
    </w:pPr>
    <w:r w:rsidRPr="003D467C">
      <w:rPr>
        <w:rFonts w:asciiTheme="minorHAnsi" w:hAnsiTheme="minorHAnsi"/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6859D8B" wp14:editId="7EF9E3C4">
              <wp:simplePos x="0" y="0"/>
              <wp:positionH relativeFrom="margin">
                <wp:align>left</wp:align>
              </wp:positionH>
              <wp:positionV relativeFrom="page">
                <wp:posOffset>9818451</wp:posOffset>
              </wp:positionV>
              <wp:extent cx="5763802" cy="466928"/>
              <wp:effectExtent l="0" t="0" r="8890" b="9525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802" cy="4669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D5B34" w14:textId="77777777" w:rsidR="008253A7" w:rsidRPr="001D16B3" w:rsidRDefault="008253A7" w:rsidP="00F44D0D">
                          <w:pPr>
                            <w:pStyle w:val="FuzeileText"/>
                            <w:rPr>
                              <w:b/>
                              <w:sz w:val="22"/>
                              <w:szCs w:val="22"/>
                              <w:lang w:val="pl-PL"/>
                            </w:rPr>
                          </w:pPr>
                          <w:r w:rsidRPr="001D16B3">
                            <w:rPr>
                              <w:b/>
                              <w:sz w:val="22"/>
                              <w:szCs w:val="22"/>
                              <w:lang w:val="pl-PL"/>
                            </w:rPr>
                            <w:t xml:space="preserve">Lidl Polska · Biuro Prasowe Lidl </w:t>
                          </w:r>
                          <w:r>
                            <w:rPr>
                              <w:b/>
                              <w:sz w:val="22"/>
                              <w:szCs w:val="22"/>
                              <w:lang w:val="pl-PL"/>
                            </w:rPr>
                            <w:t>Polska</w:t>
                          </w:r>
                        </w:p>
                        <w:p w14:paraId="2D90E27D" w14:textId="77777777" w:rsidR="008253A7" w:rsidRPr="004D7AF7" w:rsidRDefault="008253A7" w:rsidP="00F44D0D">
                          <w:pPr>
                            <w:pStyle w:val="FuzeileText"/>
                            <w:rPr>
                              <w:sz w:val="22"/>
                              <w:szCs w:val="22"/>
                              <w:lang w:val="pl-PL"/>
                            </w:rPr>
                          </w:pPr>
                          <w:r w:rsidRPr="009301D2">
                            <w:rPr>
                              <w:rFonts w:eastAsia="Calibri"/>
                              <w:sz w:val="22"/>
                              <w:szCs w:val="22"/>
                              <w:lang w:val="pl-PL"/>
                            </w:rPr>
                            <w:t xml:space="preserve">Biuro </w:t>
                          </w:r>
                          <w:r>
                            <w:rPr>
                              <w:rFonts w:eastAsia="Calibri"/>
                              <w:sz w:val="22"/>
                              <w:szCs w:val="22"/>
                              <w:lang w:val="pl-PL"/>
                            </w:rPr>
                            <w:t>prasowe · Telefon (22) 508 21 00</w:t>
                          </w:r>
                          <w:r w:rsidRPr="009301D2">
                            <w:rPr>
                              <w:rFonts w:eastAsia="Calibri"/>
                              <w:sz w:val="22"/>
                              <w:szCs w:val="22"/>
                              <w:lang w:val="pl-PL"/>
                            </w:rPr>
                            <w:t xml:space="preserve"> · E-Mail </w:t>
                          </w:r>
                          <w:hyperlink r:id="rId1" w:history="1">
                            <w:r w:rsidRPr="009301D2">
                              <w:rPr>
                                <w:rFonts w:eastAsia="Calibri"/>
                                <w:color w:val="0563C1"/>
                                <w:sz w:val="22"/>
                                <w:szCs w:val="22"/>
                                <w:u w:val="single"/>
                                <w:lang w:val="pl-PL"/>
                              </w:rPr>
                              <w:t>biuro.prasowe@lidl.pl</w:t>
                            </w:r>
                          </w:hyperlink>
                        </w:p>
                        <w:p w14:paraId="2A4D8DFC" w14:textId="77777777" w:rsidR="008253A7" w:rsidRPr="0027250D" w:rsidRDefault="008253A7" w:rsidP="003D467C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59D8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0;margin-top:773.1pt;width:453.85pt;height:36.7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" filled="f" stroked="f">
              <v:textbox inset="0,0,0,0">
                <w:txbxContent>
                  <w:p w14:paraId="78AD5B34" w14:textId="77777777" w:rsidR="008253A7" w:rsidRPr="001D16B3" w:rsidRDefault="008253A7" w:rsidP="00F44D0D">
                    <w:pPr>
                      <w:pStyle w:val="FuzeileText"/>
                      <w:rPr>
                        <w:b/>
                        <w:sz w:val="22"/>
                        <w:szCs w:val="22"/>
                        <w:lang w:val="pl-PL"/>
                      </w:rPr>
                    </w:pPr>
                    <w:r w:rsidRPr="001D16B3">
                      <w:rPr>
                        <w:b/>
                        <w:sz w:val="22"/>
                        <w:szCs w:val="22"/>
                        <w:lang w:val="pl-PL"/>
                      </w:rPr>
                      <w:t xml:space="preserve">Lidl Polska · Biuro Prasowe Lidl </w:t>
                    </w:r>
                    <w:r>
                      <w:rPr>
                        <w:b/>
                        <w:sz w:val="22"/>
                        <w:szCs w:val="22"/>
                        <w:lang w:val="pl-PL"/>
                      </w:rPr>
                      <w:t>Polska</w:t>
                    </w:r>
                  </w:p>
                  <w:p w14:paraId="2D90E27D" w14:textId="77777777" w:rsidR="008253A7" w:rsidRPr="004D7AF7" w:rsidRDefault="008253A7" w:rsidP="00F44D0D">
                    <w:pPr>
                      <w:pStyle w:val="FuzeileText"/>
                      <w:rPr>
                        <w:sz w:val="22"/>
                        <w:szCs w:val="22"/>
                        <w:lang w:val="pl-PL"/>
                      </w:rPr>
                    </w:pPr>
                    <w:r w:rsidRPr="009301D2">
                      <w:rPr>
                        <w:rFonts w:eastAsia="Calibri"/>
                        <w:sz w:val="22"/>
                        <w:szCs w:val="22"/>
                        <w:lang w:val="pl-PL"/>
                      </w:rPr>
                      <w:t xml:space="preserve">Biuro </w:t>
                    </w:r>
                    <w:r>
                      <w:rPr>
                        <w:rFonts w:eastAsia="Calibri"/>
                        <w:sz w:val="22"/>
                        <w:szCs w:val="22"/>
                        <w:lang w:val="pl-PL"/>
                      </w:rPr>
                      <w:t>prasowe · Telefon (22) 508 21 00</w:t>
                    </w:r>
                    <w:r w:rsidRPr="009301D2">
                      <w:rPr>
                        <w:rFonts w:eastAsia="Calibri"/>
                        <w:sz w:val="22"/>
                        <w:szCs w:val="22"/>
                        <w:lang w:val="pl-PL"/>
                      </w:rPr>
                      <w:t xml:space="preserve"> · E-Mail </w:t>
                    </w:r>
                    <w:r w:rsidR="00304A24">
                      <w:fldChar w:fldCharType="begin"/>
                    </w:r>
                    <w:r w:rsidR="00304A24" w:rsidRPr="00304A24">
                      <w:rPr>
                        <w:lang w:val="pl-PL"/>
                      </w:rPr>
                      <w:instrText xml:space="preserve"> HYPERLINK "mailto:biuro.prasowe@lidl.pl" </w:instrText>
                    </w:r>
                    <w:r w:rsidR="00304A24">
                      <w:fldChar w:fldCharType="separate"/>
                    </w:r>
                    <w:r w:rsidRPr="009301D2">
                      <w:rPr>
                        <w:rFonts w:eastAsia="Calibri"/>
                        <w:color w:val="0563C1"/>
                        <w:sz w:val="22"/>
                        <w:szCs w:val="22"/>
                        <w:u w:val="single"/>
                        <w:lang w:val="pl-PL"/>
                      </w:rPr>
                      <w:t>biuro.prasowe@lidl.pl</w:t>
                    </w:r>
                    <w:r w:rsidR="00304A24">
                      <w:rPr>
                        <w:rFonts w:eastAsia="Calibri"/>
                        <w:color w:val="0563C1"/>
                        <w:sz w:val="22"/>
                        <w:szCs w:val="22"/>
                        <w:u w:val="single"/>
                        <w:lang w:val="pl-PL"/>
                      </w:rPr>
                      <w:fldChar w:fldCharType="end"/>
                    </w:r>
                  </w:p>
                  <w:p w14:paraId="2A4D8DFC" w14:textId="77777777" w:rsidR="008253A7" w:rsidRPr="0027250D" w:rsidRDefault="008253A7" w:rsidP="003D467C">
                    <w:pPr>
                      <w:rPr>
                        <w:rFonts w:asciiTheme="minorHAnsi" w:hAnsiTheme="minorHAnsi"/>
                        <w:lang w:val="pl-PL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Pr="003D467C">
      <w:rPr>
        <w:rFonts w:asciiTheme="minorHAnsi" w:hAnsiTheme="minorHAnsi"/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A3C339" wp14:editId="4C8546A3">
              <wp:simplePos x="0" y="0"/>
              <wp:positionH relativeFrom="column">
                <wp:posOffset>-3283</wp:posOffset>
              </wp:positionH>
              <wp:positionV relativeFrom="paragraph">
                <wp:posOffset>-489214</wp:posOffset>
              </wp:positionV>
              <wp:extent cx="5763260" cy="0"/>
              <wp:effectExtent l="0" t="0" r="27940" b="19050"/>
              <wp:wrapNone/>
              <wp:docPr id="47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32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B7C83C" id="Gerade Verbindung 47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-38.5pt" to="453.55pt,-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" strokecolor="#003f7b" strokeweight=".5pt"/>
          </w:pict>
        </mc:Fallback>
      </mc:AlternateContent>
    </w:r>
    <w:sdt>
      <w:sdtPr>
        <w:rPr>
          <w:rFonts w:asciiTheme="minorHAnsi" w:hAnsiTheme="minorHAnsi"/>
        </w:rPr>
        <w:id w:val="2027668621"/>
        <w:docPartObj>
          <w:docPartGallery w:val="Page Numbers (Top of Page)"/>
          <w:docPartUnique/>
        </w:docPartObj>
      </w:sdtPr>
      <w:sdtEndPr/>
      <w:sdtContent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instrText>PAGE</w:instrText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 w:rsidR="00D032EE">
          <w:rPr>
            <w:rFonts w:asciiTheme="minorHAnsi" w:hAnsiTheme="minorHAnsi"/>
            <w:b/>
            <w:bCs/>
            <w:noProof/>
            <w:color w:val="808080" w:themeColor="background1" w:themeShade="80"/>
            <w:sz w:val="16"/>
            <w:szCs w:val="16"/>
          </w:rPr>
          <w:t>2</w:t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end"/>
        </w:r>
        <w:r w:rsidRPr="003D467C">
          <w:rPr>
            <w:rFonts w:asciiTheme="minorHAnsi" w:hAnsiTheme="minorHAnsi"/>
            <w:color w:val="808080" w:themeColor="background1" w:themeShade="80"/>
            <w:sz w:val="16"/>
            <w:szCs w:val="16"/>
          </w:rPr>
          <w:t xml:space="preserve"> | </w:t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instrText>NUMPAGES</w:instrText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 w:rsidR="00D032EE">
          <w:rPr>
            <w:rFonts w:asciiTheme="minorHAnsi" w:hAnsiTheme="minorHAnsi"/>
            <w:b/>
            <w:bCs/>
            <w:noProof/>
            <w:color w:val="808080" w:themeColor="background1" w:themeShade="80"/>
            <w:sz w:val="16"/>
            <w:szCs w:val="16"/>
          </w:rPr>
          <w:t>2</w:t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end"/>
        </w:r>
      </w:sdtContent>
    </w:sdt>
    <w:r w:rsidRPr="003D467C">
      <w:rPr>
        <w:rFonts w:asciiTheme="minorHAnsi" w:hAnsiTheme="minorHAns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E3926" w14:textId="1741CADD" w:rsidR="008253A7" w:rsidRDefault="00843253" w:rsidP="004B6791">
    <w:pPr>
      <w:pStyle w:val="Stopka"/>
      <w:jc w:val="right"/>
    </w:pPr>
    <w:r w:rsidRPr="004B6791">
      <w:rPr>
        <w:rFonts w:asciiTheme="minorHAnsi" w:hAnsiTheme="minorHAnsi"/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8CB698C" wp14:editId="521044D8">
              <wp:simplePos x="0" y="0"/>
              <wp:positionH relativeFrom="margin">
                <wp:align>center</wp:align>
              </wp:positionH>
              <wp:positionV relativeFrom="paragraph">
                <wp:posOffset>-374650</wp:posOffset>
              </wp:positionV>
              <wp:extent cx="6245860" cy="0"/>
              <wp:effectExtent l="0" t="0" r="0" b="0"/>
              <wp:wrapNone/>
              <wp:docPr id="6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B04DC2" id="Gerade Verbindung 47" o:spid="_x0000_s1026" style="position:absolute;z-index:2516582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29.5pt" to="491.8pt,-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" strokecolor="#003f7b" strokeweight=".5pt">
              <w10:wrap anchorx="margin"/>
            </v:line>
          </w:pict>
        </mc:Fallback>
      </mc:AlternateContent>
    </w:r>
    <w:r w:rsidR="008253A7" w:rsidRPr="004B6791">
      <w:rPr>
        <w:rFonts w:asciiTheme="minorHAnsi" w:hAnsiTheme="minorHAnsi"/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394A68D" wp14:editId="3EB14C41">
              <wp:simplePos x="0" y="0"/>
              <wp:positionH relativeFrom="margin">
                <wp:align>left</wp:align>
              </wp:positionH>
              <wp:positionV relativeFrom="page">
                <wp:posOffset>9815209</wp:posOffset>
              </wp:positionV>
              <wp:extent cx="5486400" cy="564204"/>
              <wp:effectExtent l="0" t="0" r="0" b="762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5642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492AF" w14:textId="77777777" w:rsidR="008253A7" w:rsidRPr="001D16B3" w:rsidRDefault="008253A7" w:rsidP="00F44D0D">
                          <w:pPr>
                            <w:pStyle w:val="FuzeileText"/>
                            <w:rPr>
                              <w:b/>
                              <w:sz w:val="22"/>
                              <w:szCs w:val="22"/>
                              <w:lang w:val="pl-PL"/>
                            </w:rPr>
                          </w:pPr>
                          <w:r w:rsidRPr="001D16B3">
                            <w:rPr>
                              <w:b/>
                              <w:sz w:val="22"/>
                              <w:szCs w:val="22"/>
                              <w:lang w:val="pl-PL"/>
                            </w:rPr>
                            <w:t xml:space="preserve">Lidl Polska · Biuro Prasowe Lidl </w:t>
                          </w:r>
                          <w:r>
                            <w:rPr>
                              <w:b/>
                              <w:sz w:val="22"/>
                              <w:szCs w:val="22"/>
                              <w:lang w:val="pl-PL"/>
                            </w:rPr>
                            <w:t>Polska</w:t>
                          </w:r>
                        </w:p>
                        <w:p w14:paraId="035C3133" w14:textId="77777777" w:rsidR="008253A7" w:rsidRPr="004D7AF7" w:rsidRDefault="008253A7" w:rsidP="00F44D0D">
                          <w:pPr>
                            <w:pStyle w:val="FuzeileText"/>
                            <w:rPr>
                              <w:sz w:val="22"/>
                              <w:szCs w:val="22"/>
                              <w:lang w:val="pl-PL"/>
                            </w:rPr>
                          </w:pPr>
                          <w:r w:rsidRPr="009301D2">
                            <w:rPr>
                              <w:rFonts w:eastAsia="Calibri"/>
                              <w:sz w:val="22"/>
                              <w:szCs w:val="22"/>
                              <w:lang w:val="pl-PL"/>
                            </w:rPr>
                            <w:t xml:space="preserve">Biuro </w:t>
                          </w:r>
                          <w:r>
                            <w:rPr>
                              <w:rFonts w:eastAsia="Calibri"/>
                              <w:sz w:val="22"/>
                              <w:szCs w:val="22"/>
                              <w:lang w:val="pl-PL"/>
                            </w:rPr>
                            <w:t>prasowe · Telefon (22) 508 21 00</w:t>
                          </w:r>
                          <w:r w:rsidRPr="009301D2">
                            <w:rPr>
                              <w:rFonts w:eastAsia="Calibri"/>
                              <w:sz w:val="22"/>
                              <w:szCs w:val="22"/>
                              <w:lang w:val="pl-PL"/>
                            </w:rPr>
                            <w:t xml:space="preserve"> · E-Mail </w:t>
                          </w:r>
                          <w:hyperlink r:id="rId1" w:history="1">
                            <w:r w:rsidRPr="009301D2">
                              <w:rPr>
                                <w:rFonts w:eastAsia="Calibri"/>
                                <w:color w:val="0563C1"/>
                                <w:sz w:val="22"/>
                                <w:szCs w:val="22"/>
                                <w:u w:val="single"/>
                                <w:lang w:val="pl-PL"/>
                              </w:rPr>
                              <w:t>biuro.prasowe@lidl.pl</w:t>
                            </w:r>
                          </w:hyperlink>
                        </w:p>
                        <w:p w14:paraId="02D81B0B" w14:textId="77777777" w:rsidR="008253A7" w:rsidRPr="00CC7DCF" w:rsidRDefault="008253A7" w:rsidP="004B6791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94A68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0;margin-top:772.85pt;width:6in;height:44.45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" filled="f" stroked="f">
              <v:textbox inset="0,0,0,0">
                <w:txbxContent>
                  <w:p w14:paraId="4E6492AF" w14:textId="77777777" w:rsidR="008253A7" w:rsidRPr="001D16B3" w:rsidRDefault="008253A7" w:rsidP="00F44D0D">
                    <w:pPr>
                      <w:pStyle w:val="FuzeileText"/>
                      <w:rPr>
                        <w:b/>
                        <w:sz w:val="22"/>
                        <w:szCs w:val="22"/>
                        <w:lang w:val="pl-PL"/>
                      </w:rPr>
                    </w:pPr>
                    <w:r w:rsidRPr="001D16B3">
                      <w:rPr>
                        <w:b/>
                        <w:sz w:val="22"/>
                        <w:szCs w:val="22"/>
                        <w:lang w:val="pl-PL"/>
                      </w:rPr>
                      <w:t xml:space="preserve">Lidl Polska · Biuro Prasowe Lidl </w:t>
                    </w:r>
                    <w:r>
                      <w:rPr>
                        <w:b/>
                        <w:sz w:val="22"/>
                        <w:szCs w:val="22"/>
                        <w:lang w:val="pl-PL"/>
                      </w:rPr>
                      <w:t>Polska</w:t>
                    </w:r>
                  </w:p>
                  <w:p w14:paraId="035C3133" w14:textId="77777777" w:rsidR="008253A7" w:rsidRPr="004D7AF7" w:rsidRDefault="008253A7" w:rsidP="00F44D0D">
                    <w:pPr>
                      <w:pStyle w:val="FuzeileText"/>
                      <w:rPr>
                        <w:sz w:val="22"/>
                        <w:szCs w:val="22"/>
                        <w:lang w:val="pl-PL"/>
                      </w:rPr>
                    </w:pPr>
                    <w:r w:rsidRPr="009301D2">
                      <w:rPr>
                        <w:rFonts w:eastAsia="Calibri"/>
                        <w:sz w:val="22"/>
                        <w:szCs w:val="22"/>
                        <w:lang w:val="pl-PL"/>
                      </w:rPr>
                      <w:t xml:space="preserve">Biuro </w:t>
                    </w:r>
                    <w:r>
                      <w:rPr>
                        <w:rFonts w:eastAsia="Calibri"/>
                        <w:sz w:val="22"/>
                        <w:szCs w:val="22"/>
                        <w:lang w:val="pl-PL"/>
                      </w:rPr>
                      <w:t>prasowe · Telefon (22) 508 21 00</w:t>
                    </w:r>
                    <w:r w:rsidRPr="009301D2">
                      <w:rPr>
                        <w:rFonts w:eastAsia="Calibri"/>
                        <w:sz w:val="22"/>
                        <w:szCs w:val="22"/>
                        <w:lang w:val="pl-PL"/>
                      </w:rPr>
                      <w:t xml:space="preserve"> · E-Mail </w:t>
                    </w:r>
                    <w:r w:rsidR="00304A24">
                      <w:fldChar w:fldCharType="begin"/>
                    </w:r>
                    <w:r w:rsidR="00304A24" w:rsidRPr="00304A24">
                      <w:rPr>
                        <w:lang w:val="pl-PL"/>
                      </w:rPr>
                      <w:instrText xml:space="preserve"> HYPERLINK "mailto:biuro.prasowe@lidl.pl" </w:instrText>
                    </w:r>
                    <w:r w:rsidR="00304A24">
                      <w:fldChar w:fldCharType="separate"/>
                    </w:r>
                    <w:r w:rsidRPr="009301D2">
                      <w:rPr>
                        <w:rFonts w:eastAsia="Calibri"/>
                        <w:color w:val="0563C1"/>
                        <w:sz w:val="22"/>
                        <w:szCs w:val="22"/>
                        <w:u w:val="single"/>
                        <w:lang w:val="pl-PL"/>
                      </w:rPr>
                      <w:t>biuro.prasowe@lidl.pl</w:t>
                    </w:r>
                    <w:r w:rsidR="00304A24">
                      <w:rPr>
                        <w:rFonts w:eastAsia="Calibri"/>
                        <w:color w:val="0563C1"/>
                        <w:sz w:val="22"/>
                        <w:szCs w:val="22"/>
                        <w:u w:val="single"/>
                        <w:lang w:val="pl-PL"/>
                      </w:rPr>
                      <w:fldChar w:fldCharType="end"/>
                    </w:r>
                  </w:p>
                  <w:p w14:paraId="02D81B0B" w14:textId="77777777" w:rsidR="008253A7" w:rsidRPr="00CC7DCF" w:rsidRDefault="008253A7" w:rsidP="004B6791">
                    <w:pPr>
                      <w:rPr>
                        <w:rFonts w:asciiTheme="minorHAnsi" w:hAnsiTheme="minorHAnsi"/>
                        <w:lang w:val="pl-PL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0C257" w14:textId="77777777" w:rsidR="006774C2" w:rsidRDefault="006774C2" w:rsidP="003D467C">
      <w:pPr>
        <w:spacing w:after="0" w:line="240" w:lineRule="auto"/>
      </w:pPr>
      <w:r>
        <w:separator/>
      </w:r>
    </w:p>
  </w:footnote>
  <w:footnote w:type="continuationSeparator" w:id="0">
    <w:p w14:paraId="5C7E835F" w14:textId="77777777" w:rsidR="006774C2" w:rsidRDefault="006774C2" w:rsidP="003D467C">
      <w:pPr>
        <w:spacing w:after="0" w:line="240" w:lineRule="auto"/>
      </w:pPr>
      <w:r>
        <w:continuationSeparator/>
      </w:r>
    </w:p>
  </w:footnote>
  <w:footnote w:type="continuationNotice" w:id="1">
    <w:p w14:paraId="3D385C3F" w14:textId="77777777" w:rsidR="006774C2" w:rsidRDefault="006774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94189" w14:textId="77777777" w:rsidR="008253A7" w:rsidRDefault="008253A7">
    <w:pPr>
      <w:pStyle w:val="Nagwek"/>
    </w:pPr>
    <w:r w:rsidRPr="003D467C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DB7BE0F" wp14:editId="7D030E5A">
              <wp:simplePos x="0" y="0"/>
              <wp:positionH relativeFrom="column">
                <wp:posOffset>-15528</wp:posOffset>
              </wp:positionH>
              <wp:positionV relativeFrom="page">
                <wp:posOffset>757084</wp:posOffset>
              </wp:positionV>
              <wp:extent cx="4975123" cy="493395"/>
              <wp:effectExtent l="0" t="0" r="16510" b="190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5123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58470" w14:textId="77777777" w:rsidR="008253A7" w:rsidRPr="000438B9" w:rsidRDefault="008253A7" w:rsidP="00DD1EBB">
                          <w:pPr>
                            <w:rPr>
                              <w:color w:val="1F497D" w:themeColor="text2"/>
                              <w:sz w:val="38"/>
                              <w:szCs w:val="38"/>
                            </w:rPr>
                          </w:pPr>
                          <w:r w:rsidRPr="0027250D">
                            <w:rPr>
                              <w:color w:val="1F497D" w:themeColor="text2"/>
                              <w:sz w:val="38"/>
                              <w:szCs w:val="38"/>
                            </w:rPr>
                            <w:t>INFORMACJA</w:t>
                          </w:r>
                          <w:r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 xml:space="preserve"> PRASOWA</w:t>
                          </w:r>
                        </w:p>
                        <w:p w14:paraId="4E266C7E" w14:textId="77777777" w:rsidR="008253A7" w:rsidRPr="003D467C" w:rsidRDefault="008253A7" w:rsidP="003D467C">
                          <w:pPr>
                            <w:rPr>
                              <w:rFonts w:asciiTheme="minorHAnsi" w:hAnsiTheme="minorHAnsi"/>
                              <w:color w:val="1F497D" w:themeColor="text2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B7BE0F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-1.2pt;margin-top:59.6pt;width:391.75pt;height:38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" filled="f" stroked="f">
              <v:textbox inset="0,0,0,0">
                <w:txbxContent>
                  <w:p w14:paraId="06358470" w14:textId="77777777" w:rsidR="008253A7" w:rsidRPr="000438B9" w:rsidRDefault="008253A7" w:rsidP="00DD1EBB">
                    <w:pPr>
                      <w:rPr>
                        <w:color w:val="1F497D" w:themeColor="text2"/>
                        <w:sz w:val="38"/>
                        <w:szCs w:val="38"/>
                      </w:rPr>
                    </w:pPr>
                    <w:r w:rsidRPr="0027250D">
                      <w:rPr>
                        <w:color w:val="1F497D" w:themeColor="text2"/>
                        <w:sz w:val="38"/>
                        <w:szCs w:val="38"/>
                      </w:rPr>
                      <w:t>INFORMACJA</w:t>
                    </w:r>
                    <w:r>
                      <w:rPr>
                        <w:b/>
                        <w:color w:val="1F497D" w:themeColor="text2"/>
                        <w:sz w:val="38"/>
                        <w:szCs w:val="38"/>
                      </w:rPr>
                      <w:t xml:space="preserve"> PRASOWA</w:t>
                    </w:r>
                  </w:p>
                  <w:p w14:paraId="4E266C7E" w14:textId="77777777" w:rsidR="008253A7" w:rsidRPr="003D467C" w:rsidRDefault="008253A7" w:rsidP="003D467C">
                    <w:pPr>
                      <w:rPr>
                        <w:rFonts w:asciiTheme="minorHAnsi" w:hAnsiTheme="minorHAnsi"/>
                        <w:color w:val="1F497D" w:themeColor="text2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3D467C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4A88C7" wp14:editId="3B6E44B0">
              <wp:simplePos x="0" y="0"/>
              <wp:positionH relativeFrom="column">
                <wp:posOffset>-11909</wp:posOffset>
              </wp:positionH>
              <wp:positionV relativeFrom="paragraph">
                <wp:posOffset>666258</wp:posOffset>
              </wp:positionV>
              <wp:extent cx="5770928" cy="1689"/>
              <wp:effectExtent l="0" t="0" r="20320" b="36830"/>
              <wp:wrapNone/>
              <wp:docPr id="46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928" cy="1689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A7FAB3" id="Gerade Verbindung 4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52.45pt" to="453.4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" strokecolor="#003f7b" strokeweight=".5pt"/>
          </w:pict>
        </mc:Fallback>
      </mc:AlternateContent>
    </w:r>
    <w:r w:rsidRPr="003D467C">
      <w:rPr>
        <w:noProof/>
        <w:lang w:val="pl-PL" w:eastAsia="zh-TW"/>
      </w:rPr>
      <w:drawing>
        <wp:anchor distT="0" distB="0" distL="114300" distR="114300" simplePos="0" relativeHeight="251658241" behindDoc="1" locked="0" layoutInCell="1" allowOverlap="1" wp14:anchorId="104DDA4C" wp14:editId="15BC5E98">
          <wp:simplePos x="0" y="0"/>
          <wp:positionH relativeFrom="column">
            <wp:posOffset>4975033</wp:posOffset>
          </wp:positionH>
          <wp:positionV relativeFrom="paragraph">
            <wp:posOffset>-170372</wp:posOffset>
          </wp:positionV>
          <wp:extent cx="785004" cy="785004"/>
          <wp:effectExtent l="0" t="0" r="0" b="0"/>
          <wp:wrapNone/>
          <wp:docPr id="60" name="Grafik 31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004" cy="785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12A74" w14:textId="2F2FCAAB" w:rsidR="008253A7" w:rsidRDefault="008253A7" w:rsidP="008C28B4">
    <w:pPr>
      <w:pStyle w:val="Nagwek"/>
    </w:pPr>
    <w:r w:rsidRPr="004B6791">
      <w:rPr>
        <w:noProof/>
        <w:lang w:val="pl-PL" w:eastAsia="zh-TW"/>
      </w:rPr>
      <w:drawing>
        <wp:anchor distT="0" distB="0" distL="114300" distR="114300" simplePos="0" relativeHeight="251658246" behindDoc="1" locked="0" layoutInCell="1" allowOverlap="1" wp14:anchorId="77CF2357" wp14:editId="2B8ED40D">
          <wp:simplePos x="0" y="0"/>
          <wp:positionH relativeFrom="margin">
            <wp:align>right</wp:align>
          </wp:positionH>
          <wp:positionV relativeFrom="paragraph">
            <wp:posOffset>-267335</wp:posOffset>
          </wp:positionV>
          <wp:extent cx="758825" cy="758825"/>
          <wp:effectExtent l="0" t="0" r="3175" b="3175"/>
          <wp:wrapNone/>
          <wp:docPr id="61" name="Grafik 32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2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567D27" w14:textId="225655EC" w:rsidR="008253A7" w:rsidRDefault="008253A7" w:rsidP="008C28B4">
    <w:pPr>
      <w:pStyle w:val="Nagwek"/>
    </w:pPr>
    <w:r w:rsidRPr="004B6791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CB593D7" wp14:editId="1BB19987">
              <wp:simplePos x="0" y="0"/>
              <wp:positionH relativeFrom="margin">
                <wp:align>center</wp:align>
              </wp:positionH>
              <wp:positionV relativeFrom="paragraph">
                <wp:posOffset>488315</wp:posOffset>
              </wp:positionV>
              <wp:extent cx="6245860" cy="0"/>
              <wp:effectExtent l="0" t="0" r="21590" b="19050"/>
              <wp:wrapNone/>
              <wp:docPr id="1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6AF50B" id="Gerade Verbindung 46" o:spid="_x0000_s1026" style="position:absolute;z-index:251658245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8.45pt" to="491.8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" strokecolor="#003f7b" strokeweight=".5pt">
              <w10:wrap anchorx="margin"/>
            </v:line>
          </w:pict>
        </mc:Fallback>
      </mc:AlternateContent>
    </w:r>
    <w:r w:rsidRPr="004B6791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FF3A864" wp14:editId="652B028B">
              <wp:simplePos x="0" y="0"/>
              <wp:positionH relativeFrom="margin">
                <wp:align>left</wp:align>
              </wp:positionH>
              <wp:positionV relativeFrom="topMargin">
                <wp:posOffset>765728</wp:posOffset>
              </wp:positionV>
              <wp:extent cx="5778500" cy="774700"/>
              <wp:effectExtent l="0" t="0" r="12700" b="635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00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5BEAC" w14:textId="77777777" w:rsidR="008253A7" w:rsidRDefault="008253A7" w:rsidP="008C28B4">
                          <w:pPr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</w:rPr>
                          </w:pPr>
                          <w:r>
                            <w:rPr>
                              <w:color w:val="1F497D" w:themeColor="text2"/>
                              <w:sz w:val="38"/>
                              <w:szCs w:val="38"/>
                            </w:rPr>
                            <w:t xml:space="preserve">INFORMACJA </w:t>
                          </w:r>
                          <w:r w:rsidRPr="0027250D"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>PRASOWA</w:t>
                          </w:r>
                        </w:p>
                        <w:p w14:paraId="5D66CEAF" w14:textId="26314623" w:rsidR="008253A7" w:rsidRPr="00254AAB" w:rsidRDefault="008253A7" w:rsidP="00254AAB">
                          <w:pPr>
                            <w:jc w:val="right"/>
                            <w:rPr>
                              <w:szCs w:val="38"/>
                            </w:rPr>
                          </w:pPr>
                          <w:r w:rsidRPr="00254AAB">
                            <w:rPr>
                              <w:szCs w:val="38"/>
                            </w:rPr>
                            <w:fldChar w:fldCharType="begin"/>
                          </w:r>
                          <w:r w:rsidRPr="00254AAB">
                            <w:rPr>
                              <w:szCs w:val="38"/>
                              <w:lang w:val="pl-PL"/>
                            </w:rPr>
                            <w:instrText xml:space="preserve"> TIME \@ "dddd, d MMMM yyyy" </w:instrText>
                          </w:r>
                          <w:r w:rsidRPr="00254AAB">
                            <w:rPr>
                              <w:szCs w:val="38"/>
                            </w:rPr>
                            <w:fldChar w:fldCharType="separate"/>
                          </w:r>
                          <w:r w:rsidR="00A90047">
                            <w:rPr>
                              <w:noProof/>
                              <w:szCs w:val="38"/>
                              <w:lang w:val="pl-PL"/>
                            </w:rPr>
                            <w:t>wtorek, 12 lipca 2022</w:t>
                          </w:r>
                          <w:r w:rsidRPr="00254AAB">
                            <w:rPr>
                              <w:szCs w:val="38"/>
                            </w:rPr>
                            <w:fldChar w:fldCharType="end"/>
                          </w:r>
                        </w:p>
                        <w:p w14:paraId="14008DE6" w14:textId="77777777" w:rsidR="008253A7" w:rsidRPr="003D467C" w:rsidRDefault="008253A7" w:rsidP="004B6791">
                          <w:pPr>
                            <w:rPr>
                              <w:rFonts w:asciiTheme="minorHAnsi" w:hAnsiTheme="minorHAnsi"/>
                              <w:color w:val="1F497D" w:themeColor="text2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F3A86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0.3pt;width:455pt;height:61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" filled="f" stroked="f">
              <v:textbox inset="0,0,0,0">
                <w:txbxContent>
                  <w:p w14:paraId="25D5BEAC" w14:textId="77777777" w:rsidR="008253A7" w:rsidRDefault="008253A7" w:rsidP="008C28B4">
                    <w:pPr>
                      <w:rPr>
                        <w:b/>
                        <w:color w:val="1F497D" w:themeColor="text2"/>
                        <w:sz w:val="38"/>
                        <w:szCs w:val="38"/>
                      </w:rPr>
                    </w:pPr>
                    <w:r>
                      <w:rPr>
                        <w:color w:val="1F497D" w:themeColor="text2"/>
                        <w:sz w:val="38"/>
                        <w:szCs w:val="38"/>
                      </w:rPr>
                      <w:t xml:space="preserve">INFORMACJA </w:t>
                    </w:r>
                    <w:r w:rsidRPr="0027250D">
                      <w:rPr>
                        <w:b/>
                        <w:color w:val="1F497D" w:themeColor="text2"/>
                        <w:sz w:val="38"/>
                        <w:szCs w:val="38"/>
                      </w:rPr>
                      <w:t>PRASOWA</w:t>
                    </w:r>
                  </w:p>
                  <w:p w14:paraId="5D66CEAF" w14:textId="26314623" w:rsidR="008253A7" w:rsidRPr="00254AAB" w:rsidRDefault="008253A7" w:rsidP="00254AAB">
                    <w:pPr>
                      <w:jc w:val="right"/>
                      <w:rPr>
                        <w:szCs w:val="38"/>
                      </w:rPr>
                    </w:pPr>
                    <w:r w:rsidRPr="00254AAB">
                      <w:rPr>
                        <w:szCs w:val="38"/>
                      </w:rPr>
                      <w:fldChar w:fldCharType="begin"/>
                    </w:r>
                    <w:r w:rsidRPr="00254AAB">
                      <w:rPr>
                        <w:szCs w:val="38"/>
                        <w:lang w:val="pl-PL"/>
                      </w:rPr>
                      <w:instrText xml:space="preserve"> TIME \@ "dddd, d MMMM yyyy" </w:instrText>
                    </w:r>
                    <w:r w:rsidRPr="00254AAB">
                      <w:rPr>
                        <w:szCs w:val="38"/>
                      </w:rPr>
                      <w:fldChar w:fldCharType="separate"/>
                    </w:r>
                    <w:r w:rsidR="00A90047">
                      <w:rPr>
                        <w:noProof/>
                        <w:szCs w:val="38"/>
                        <w:lang w:val="pl-PL"/>
                      </w:rPr>
                      <w:t>wtorek, 12 lipca 2022</w:t>
                    </w:r>
                    <w:r w:rsidRPr="00254AAB">
                      <w:rPr>
                        <w:szCs w:val="38"/>
                      </w:rPr>
                      <w:fldChar w:fldCharType="end"/>
                    </w:r>
                  </w:p>
                  <w:p w14:paraId="14008DE6" w14:textId="77777777" w:rsidR="008253A7" w:rsidRPr="003D467C" w:rsidRDefault="008253A7" w:rsidP="004B6791">
                    <w:pPr>
                      <w:rPr>
                        <w:rFonts w:asciiTheme="minorHAnsi" w:hAnsiTheme="minorHAnsi"/>
                        <w:color w:val="1F497D" w:themeColor="text2"/>
                        <w:sz w:val="38"/>
                        <w:szCs w:val="38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2328BE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C314F"/>
    <w:multiLevelType w:val="hybridMultilevel"/>
    <w:tmpl w:val="B28E9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23773"/>
    <w:multiLevelType w:val="hybridMultilevel"/>
    <w:tmpl w:val="87FC4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05681"/>
    <w:multiLevelType w:val="hybridMultilevel"/>
    <w:tmpl w:val="9E5222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67C58"/>
    <w:multiLevelType w:val="multilevel"/>
    <w:tmpl w:val="B99E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DD05EC"/>
    <w:multiLevelType w:val="hybridMultilevel"/>
    <w:tmpl w:val="A7D07BEE"/>
    <w:lvl w:ilvl="0" w:tplc="C5D2A0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E66769"/>
    <w:multiLevelType w:val="hybridMultilevel"/>
    <w:tmpl w:val="2F0096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C175F"/>
    <w:multiLevelType w:val="hybridMultilevel"/>
    <w:tmpl w:val="1A5A7080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757E2A58"/>
    <w:multiLevelType w:val="multilevel"/>
    <w:tmpl w:val="B3BEF81C"/>
    <w:lvl w:ilvl="0">
      <w:start w:val="1"/>
      <w:numFmt w:val="decimal"/>
      <w:pStyle w:val="Nagwek1"/>
      <w:lvlText w:val="%1"/>
      <w:lvlJc w:val="left"/>
      <w:pPr>
        <w:ind w:left="1142" w:hanging="432"/>
      </w:pPr>
    </w:lvl>
    <w:lvl w:ilvl="1">
      <w:start w:val="1"/>
      <w:numFmt w:val="decimal"/>
      <w:pStyle w:val="Nagwek2"/>
      <w:lvlText w:val="%1.%2"/>
      <w:lvlJc w:val="left"/>
      <w:pPr>
        <w:ind w:left="1569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 w16cid:durableId="965237795">
    <w:abstractNumId w:val="8"/>
  </w:num>
  <w:num w:numId="2" w16cid:durableId="708257892">
    <w:abstractNumId w:val="8"/>
  </w:num>
  <w:num w:numId="3" w16cid:durableId="1194535512">
    <w:abstractNumId w:val="8"/>
  </w:num>
  <w:num w:numId="4" w16cid:durableId="651714709">
    <w:abstractNumId w:val="8"/>
  </w:num>
  <w:num w:numId="5" w16cid:durableId="980113149">
    <w:abstractNumId w:val="8"/>
  </w:num>
  <w:num w:numId="6" w16cid:durableId="1708332504">
    <w:abstractNumId w:val="8"/>
  </w:num>
  <w:num w:numId="7" w16cid:durableId="1818768219">
    <w:abstractNumId w:val="8"/>
  </w:num>
  <w:num w:numId="8" w16cid:durableId="1269198783">
    <w:abstractNumId w:val="8"/>
  </w:num>
  <w:num w:numId="9" w16cid:durableId="577791633">
    <w:abstractNumId w:val="8"/>
  </w:num>
  <w:num w:numId="10" w16cid:durableId="451903161">
    <w:abstractNumId w:val="1"/>
  </w:num>
  <w:num w:numId="11" w16cid:durableId="1809013447">
    <w:abstractNumId w:val="6"/>
  </w:num>
  <w:num w:numId="12" w16cid:durableId="1344625572">
    <w:abstractNumId w:val="7"/>
  </w:num>
  <w:num w:numId="13" w16cid:durableId="1007439605">
    <w:abstractNumId w:val="3"/>
  </w:num>
  <w:num w:numId="14" w16cid:durableId="2072189419">
    <w:abstractNumId w:val="0"/>
  </w:num>
  <w:num w:numId="15" w16cid:durableId="1567883428">
    <w:abstractNumId w:val="5"/>
  </w:num>
  <w:num w:numId="16" w16cid:durableId="1301693866">
    <w:abstractNumId w:val="2"/>
  </w:num>
  <w:num w:numId="17" w16cid:durableId="7592516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8B2"/>
    <w:rsid w:val="0000123C"/>
    <w:rsid w:val="0000255F"/>
    <w:rsid w:val="00003577"/>
    <w:rsid w:val="000066EA"/>
    <w:rsid w:val="00007B82"/>
    <w:rsid w:val="0001064B"/>
    <w:rsid w:val="00010B95"/>
    <w:rsid w:val="00015727"/>
    <w:rsid w:val="000160A8"/>
    <w:rsid w:val="000168CF"/>
    <w:rsid w:val="0002455C"/>
    <w:rsid w:val="000253EC"/>
    <w:rsid w:val="00027C07"/>
    <w:rsid w:val="00032A57"/>
    <w:rsid w:val="00033604"/>
    <w:rsid w:val="00033F73"/>
    <w:rsid w:val="00034C78"/>
    <w:rsid w:val="00037B76"/>
    <w:rsid w:val="000425DF"/>
    <w:rsid w:val="00043B67"/>
    <w:rsid w:val="00043D74"/>
    <w:rsid w:val="00044BB7"/>
    <w:rsid w:val="000510B3"/>
    <w:rsid w:val="00052925"/>
    <w:rsid w:val="00055A02"/>
    <w:rsid w:val="00057247"/>
    <w:rsid w:val="00057908"/>
    <w:rsid w:val="00073CD6"/>
    <w:rsid w:val="0007637A"/>
    <w:rsid w:val="000778E0"/>
    <w:rsid w:val="0008181F"/>
    <w:rsid w:val="000852D8"/>
    <w:rsid w:val="00086A1D"/>
    <w:rsid w:val="00086C6F"/>
    <w:rsid w:val="0009061D"/>
    <w:rsid w:val="00095761"/>
    <w:rsid w:val="000A2191"/>
    <w:rsid w:val="000A2865"/>
    <w:rsid w:val="000A3022"/>
    <w:rsid w:val="000A3E6C"/>
    <w:rsid w:val="000A4A1F"/>
    <w:rsid w:val="000B3D13"/>
    <w:rsid w:val="000C1448"/>
    <w:rsid w:val="000C1E50"/>
    <w:rsid w:val="000C2216"/>
    <w:rsid w:val="000C2E59"/>
    <w:rsid w:val="000C476F"/>
    <w:rsid w:val="000D076E"/>
    <w:rsid w:val="000D2092"/>
    <w:rsid w:val="000E34B0"/>
    <w:rsid w:val="000E481C"/>
    <w:rsid w:val="000E499F"/>
    <w:rsid w:val="000F14A9"/>
    <w:rsid w:val="000F16EA"/>
    <w:rsid w:val="000F1C04"/>
    <w:rsid w:val="000F2006"/>
    <w:rsid w:val="000F26AE"/>
    <w:rsid w:val="000F3905"/>
    <w:rsid w:val="000F4323"/>
    <w:rsid w:val="000F525E"/>
    <w:rsid w:val="001026ED"/>
    <w:rsid w:val="001028AF"/>
    <w:rsid w:val="00102D81"/>
    <w:rsid w:val="00103684"/>
    <w:rsid w:val="00104B5C"/>
    <w:rsid w:val="00104BB2"/>
    <w:rsid w:val="0011226C"/>
    <w:rsid w:val="001123C0"/>
    <w:rsid w:val="00116B3A"/>
    <w:rsid w:val="001178E8"/>
    <w:rsid w:val="001212B9"/>
    <w:rsid w:val="00125A5A"/>
    <w:rsid w:val="00127ECF"/>
    <w:rsid w:val="001338D7"/>
    <w:rsid w:val="00133F00"/>
    <w:rsid w:val="0013687E"/>
    <w:rsid w:val="001413D4"/>
    <w:rsid w:val="00143B66"/>
    <w:rsid w:val="00144566"/>
    <w:rsid w:val="00144814"/>
    <w:rsid w:val="00144DA1"/>
    <w:rsid w:val="001466EB"/>
    <w:rsid w:val="00147373"/>
    <w:rsid w:val="00147569"/>
    <w:rsid w:val="001476C6"/>
    <w:rsid w:val="0014793F"/>
    <w:rsid w:val="0015557F"/>
    <w:rsid w:val="0016517D"/>
    <w:rsid w:val="0016704C"/>
    <w:rsid w:val="00172943"/>
    <w:rsid w:val="00173D54"/>
    <w:rsid w:val="00176CBE"/>
    <w:rsid w:val="00181BF3"/>
    <w:rsid w:val="00181E4E"/>
    <w:rsid w:val="00183114"/>
    <w:rsid w:val="001837C2"/>
    <w:rsid w:val="0018496E"/>
    <w:rsid w:val="001850C3"/>
    <w:rsid w:val="0018763E"/>
    <w:rsid w:val="001936A4"/>
    <w:rsid w:val="00195CEC"/>
    <w:rsid w:val="00197A2C"/>
    <w:rsid w:val="001A04AA"/>
    <w:rsid w:val="001A1AD5"/>
    <w:rsid w:val="001A1D8E"/>
    <w:rsid w:val="001A1FAC"/>
    <w:rsid w:val="001B48BB"/>
    <w:rsid w:val="001B5611"/>
    <w:rsid w:val="001B5990"/>
    <w:rsid w:val="001B671A"/>
    <w:rsid w:val="001B6858"/>
    <w:rsid w:val="001B7692"/>
    <w:rsid w:val="001C52D2"/>
    <w:rsid w:val="001C5F05"/>
    <w:rsid w:val="001C6998"/>
    <w:rsid w:val="001D01AC"/>
    <w:rsid w:val="001D1318"/>
    <w:rsid w:val="001D157A"/>
    <w:rsid w:val="001D455B"/>
    <w:rsid w:val="001D5FDA"/>
    <w:rsid w:val="001D661E"/>
    <w:rsid w:val="001D6B2F"/>
    <w:rsid w:val="001E0115"/>
    <w:rsid w:val="001E147F"/>
    <w:rsid w:val="001F1FF9"/>
    <w:rsid w:val="001F352F"/>
    <w:rsid w:val="001F3615"/>
    <w:rsid w:val="001F3D6F"/>
    <w:rsid w:val="001F54F8"/>
    <w:rsid w:val="001F7CD4"/>
    <w:rsid w:val="002027C1"/>
    <w:rsid w:val="00205D1A"/>
    <w:rsid w:val="0020668F"/>
    <w:rsid w:val="002120C0"/>
    <w:rsid w:val="0021384B"/>
    <w:rsid w:val="002139C3"/>
    <w:rsid w:val="00213B6B"/>
    <w:rsid w:val="00214C4C"/>
    <w:rsid w:val="00214F72"/>
    <w:rsid w:val="0021664F"/>
    <w:rsid w:val="00216F3B"/>
    <w:rsid w:val="002256A5"/>
    <w:rsid w:val="00231629"/>
    <w:rsid w:val="00234AD4"/>
    <w:rsid w:val="00237C65"/>
    <w:rsid w:val="00237CF8"/>
    <w:rsid w:val="00237FCC"/>
    <w:rsid w:val="00241249"/>
    <w:rsid w:val="002431DE"/>
    <w:rsid w:val="002435C6"/>
    <w:rsid w:val="00243F1D"/>
    <w:rsid w:val="00246921"/>
    <w:rsid w:val="00247DEC"/>
    <w:rsid w:val="002510DD"/>
    <w:rsid w:val="002511D9"/>
    <w:rsid w:val="00254AAB"/>
    <w:rsid w:val="00255518"/>
    <w:rsid w:val="00256132"/>
    <w:rsid w:val="002564A9"/>
    <w:rsid w:val="00256C65"/>
    <w:rsid w:val="00256E4E"/>
    <w:rsid w:val="00257353"/>
    <w:rsid w:val="002607D0"/>
    <w:rsid w:val="002616CF"/>
    <w:rsid w:val="00265903"/>
    <w:rsid w:val="00270E76"/>
    <w:rsid w:val="0027250D"/>
    <w:rsid w:val="00273877"/>
    <w:rsid w:val="002751E5"/>
    <w:rsid w:val="0027525F"/>
    <w:rsid w:val="00276ED6"/>
    <w:rsid w:val="002834ED"/>
    <w:rsid w:val="00286C77"/>
    <w:rsid w:val="0028715E"/>
    <w:rsid w:val="002878F4"/>
    <w:rsid w:val="0029156E"/>
    <w:rsid w:val="00293624"/>
    <w:rsid w:val="002951DE"/>
    <w:rsid w:val="002A12FA"/>
    <w:rsid w:val="002A1DA4"/>
    <w:rsid w:val="002A1EA2"/>
    <w:rsid w:val="002A3B22"/>
    <w:rsid w:val="002A6204"/>
    <w:rsid w:val="002B1B8F"/>
    <w:rsid w:val="002B340E"/>
    <w:rsid w:val="002B6616"/>
    <w:rsid w:val="002B78AB"/>
    <w:rsid w:val="002B78E1"/>
    <w:rsid w:val="002C256F"/>
    <w:rsid w:val="002C3256"/>
    <w:rsid w:val="002C66B5"/>
    <w:rsid w:val="002C717A"/>
    <w:rsid w:val="002C7297"/>
    <w:rsid w:val="002C72A8"/>
    <w:rsid w:val="002C7AF9"/>
    <w:rsid w:val="002D00CC"/>
    <w:rsid w:val="002D304D"/>
    <w:rsid w:val="002D3D7C"/>
    <w:rsid w:val="002D6EF0"/>
    <w:rsid w:val="002D73F4"/>
    <w:rsid w:val="002D7E35"/>
    <w:rsid w:val="002D7E43"/>
    <w:rsid w:val="002E08C0"/>
    <w:rsid w:val="002E6E06"/>
    <w:rsid w:val="002F224C"/>
    <w:rsid w:val="002F4935"/>
    <w:rsid w:val="002F6320"/>
    <w:rsid w:val="002F7314"/>
    <w:rsid w:val="00300A6F"/>
    <w:rsid w:val="00300C3D"/>
    <w:rsid w:val="00304A24"/>
    <w:rsid w:val="00306C27"/>
    <w:rsid w:val="00306EDE"/>
    <w:rsid w:val="003120E5"/>
    <w:rsid w:val="00312834"/>
    <w:rsid w:val="003137EF"/>
    <w:rsid w:val="00317579"/>
    <w:rsid w:val="00320B64"/>
    <w:rsid w:val="00322120"/>
    <w:rsid w:val="003277DC"/>
    <w:rsid w:val="00327C27"/>
    <w:rsid w:val="00330A77"/>
    <w:rsid w:val="00331F59"/>
    <w:rsid w:val="00332E08"/>
    <w:rsid w:val="00332E70"/>
    <w:rsid w:val="00333407"/>
    <w:rsid w:val="0033342C"/>
    <w:rsid w:val="00334AF8"/>
    <w:rsid w:val="003350F0"/>
    <w:rsid w:val="003357C7"/>
    <w:rsid w:val="00337531"/>
    <w:rsid w:val="00340A62"/>
    <w:rsid w:val="00341967"/>
    <w:rsid w:val="003452F3"/>
    <w:rsid w:val="0034731E"/>
    <w:rsid w:val="0035080E"/>
    <w:rsid w:val="003518F0"/>
    <w:rsid w:val="00351B76"/>
    <w:rsid w:val="00352132"/>
    <w:rsid w:val="00352D25"/>
    <w:rsid w:val="0035693F"/>
    <w:rsid w:val="003615E7"/>
    <w:rsid w:val="00361AB2"/>
    <w:rsid w:val="00361E00"/>
    <w:rsid w:val="003631EA"/>
    <w:rsid w:val="00363C48"/>
    <w:rsid w:val="003649E3"/>
    <w:rsid w:val="00366811"/>
    <w:rsid w:val="00372951"/>
    <w:rsid w:val="00373E0D"/>
    <w:rsid w:val="00374998"/>
    <w:rsid w:val="00374EF2"/>
    <w:rsid w:val="00376EE6"/>
    <w:rsid w:val="00376FD0"/>
    <w:rsid w:val="00381843"/>
    <w:rsid w:val="00384BFC"/>
    <w:rsid w:val="00384ED8"/>
    <w:rsid w:val="00390795"/>
    <w:rsid w:val="00393D6F"/>
    <w:rsid w:val="00396560"/>
    <w:rsid w:val="003979A3"/>
    <w:rsid w:val="003A0CBF"/>
    <w:rsid w:val="003A105B"/>
    <w:rsid w:val="003A2C15"/>
    <w:rsid w:val="003A2ECD"/>
    <w:rsid w:val="003A5442"/>
    <w:rsid w:val="003A5C5A"/>
    <w:rsid w:val="003A5E3A"/>
    <w:rsid w:val="003B05C6"/>
    <w:rsid w:val="003B1DFB"/>
    <w:rsid w:val="003B2682"/>
    <w:rsid w:val="003B2C27"/>
    <w:rsid w:val="003B530F"/>
    <w:rsid w:val="003C034F"/>
    <w:rsid w:val="003C25D4"/>
    <w:rsid w:val="003C37C9"/>
    <w:rsid w:val="003C5177"/>
    <w:rsid w:val="003C647B"/>
    <w:rsid w:val="003C6F36"/>
    <w:rsid w:val="003D2227"/>
    <w:rsid w:val="003D467C"/>
    <w:rsid w:val="003D58DA"/>
    <w:rsid w:val="003D7B7B"/>
    <w:rsid w:val="003E14B1"/>
    <w:rsid w:val="003E1C73"/>
    <w:rsid w:val="003E5078"/>
    <w:rsid w:val="003E5F30"/>
    <w:rsid w:val="003F3CEE"/>
    <w:rsid w:val="003F5603"/>
    <w:rsid w:val="003F68B3"/>
    <w:rsid w:val="003F6DFF"/>
    <w:rsid w:val="004015D3"/>
    <w:rsid w:val="00403FD4"/>
    <w:rsid w:val="004068A9"/>
    <w:rsid w:val="00410EF6"/>
    <w:rsid w:val="00411FC6"/>
    <w:rsid w:val="00412E88"/>
    <w:rsid w:val="00414920"/>
    <w:rsid w:val="00414FDC"/>
    <w:rsid w:val="00415C62"/>
    <w:rsid w:val="00416497"/>
    <w:rsid w:val="00416753"/>
    <w:rsid w:val="004207E6"/>
    <w:rsid w:val="00420DCB"/>
    <w:rsid w:val="00427569"/>
    <w:rsid w:val="00427C7D"/>
    <w:rsid w:val="00430501"/>
    <w:rsid w:val="0043428E"/>
    <w:rsid w:val="0043487E"/>
    <w:rsid w:val="00441845"/>
    <w:rsid w:val="004472D8"/>
    <w:rsid w:val="004522A5"/>
    <w:rsid w:val="0045346F"/>
    <w:rsid w:val="00453510"/>
    <w:rsid w:val="00461494"/>
    <w:rsid w:val="00463A37"/>
    <w:rsid w:val="00464527"/>
    <w:rsid w:val="00467400"/>
    <w:rsid w:val="00467DCF"/>
    <w:rsid w:val="00470C15"/>
    <w:rsid w:val="00473156"/>
    <w:rsid w:val="0047464D"/>
    <w:rsid w:val="00474FB6"/>
    <w:rsid w:val="00475341"/>
    <w:rsid w:val="00477074"/>
    <w:rsid w:val="00484FE3"/>
    <w:rsid w:val="00492E30"/>
    <w:rsid w:val="00495411"/>
    <w:rsid w:val="00495B01"/>
    <w:rsid w:val="00497B6E"/>
    <w:rsid w:val="004A1327"/>
    <w:rsid w:val="004A32A8"/>
    <w:rsid w:val="004A4F27"/>
    <w:rsid w:val="004A6838"/>
    <w:rsid w:val="004B38C4"/>
    <w:rsid w:val="004B5913"/>
    <w:rsid w:val="004B6791"/>
    <w:rsid w:val="004B6A7E"/>
    <w:rsid w:val="004B7BA3"/>
    <w:rsid w:val="004C4074"/>
    <w:rsid w:val="004C5314"/>
    <w:rsid w:val="004C6008"/>
    <w:rsid w:val="004D42ED"/>
    <w:rsid w:val="004D4BC0"/>
    <w:rsid w:val="004D7418"/>
    <w:rsid w:val="004D7AFF"/>
    <w:rsid w:val="004E4343"/>
    <w:rsid w:val="004E4BD9"/>
    <w:rsid w:val="004E4CA8"/>
    <w:rsid w:val="004E50D3"/>
    <w:rsid w:val="004E517B"/>
    <w:rsid w:val="004E533F"/>
    <w:rsid w:val="004F0329"/>
    <w:rsid w:val="004F1644"/>
    <w:rsid w:val="004F31A8"/>
    <w:rsid w:val="005037C0"/>
    <w:rsid w:val="0050386C"/>
    <w:rsid w:val="00504654"/>
    <w:rsid w:val="00504971"/>
    <w:rsid w:val="00506D8E"/>
    <w:rsid w:val="00507681"/>
    <w:rsid w:val="00507910"/>
    <w:rsid w:val="0051069B"/>
    <w:rsid w:val="00511924"/>
    <w:rsid w:val="00512DBB"/>
    <w:rsid w:val="005175B7"/>
    <w:rsid w:val="005201DB"/>
    <w:rsid w:val="005239AD"/>
    <w:rsid w:val="0052508A"/>
    <w:rsid w:val="00530D86"/>
    <w:rsid w:val="00530DC5"/>
    <w:rsid w:val="00531751"/>
    <w:rsid w:val="00532927"/>
    <w:rsid w:val="00532B9D"/>
    <w:rsid w:val="00535EA0"/>
    <w:rsid w:val="00537AA2"/>
    <w:rsid w:val="005436AE"/>
    <w:rsid w:val="00552010"/>
    <w:rsid w:val="00557A04"/>
    <w:rsid w:val="00557A87"/>
    <w:rsid w:val="0056059B"/>
    <w:rsid w:val="00560E52"/>
    <w:rsid w:val="00562F66"/>
    <w:rsid w:val="00563FB4"/>
    <w:rsid w:val="005645BC"/>
    <w:rsid w:val="00566FFE"/>
    <w:rsid w:val="0057390F"/>
    <w:rsid w:val="00577773"/>
    <w:rsid w:val="00577F99"/>
    <w:rsid w:val="00580F8A"/>
    <w:rsid w:val="00583BCC"/>
    <w:rsid w:val="005849EE"/>
    <w:rsid w:val="005915F4"/>
    <w:rsid w:val="005917ED"/>
    <w:rsid w:val="0059251C"/>
    <w:rsid w:val="00593F4F"/>
    <w:rsid w:val="00595B2D"/>
    <w:rsid w:val="00595C5C"/>
    <w:rsid w:val="00595D6E"/>
    <w:rsid w:val="00596136"/>
    <w:rsid w:val="0059744A"/>
    <w:rsid w:val="005975C4"/>
    <w:rsid w:val="005A1937"/>
    <w:rsid w:val="005A3509"/>
    <w:rsid w:val="005A3DCE"/>
    <w:rsid w:val="005A44B4"/>
    <w:rsid w:val="005A4AAE"/>
    <w:rsid w:val="005A4F07"/>
    <w:rsid w:val="005A70D6"/>
    <w:rsid w:val="005A773A"/>
    <w:rsid w:val="005A796C"/>
    <w:rsid w:val="005B0FEE"/>
    <w:rsid w:val="005B3071"/>
    <w:rsid w:val="005B702C"/>
    <w:rsid w:val="005B730E"/>
    <w:rsid w:val="005C0B70"/>
    <w:rsid w:val="005C5349"/>
    <w:rsid w:val="005D0406"/>
    <w:rsid w:val="005D6635"/>
    <w:rsid w:val="005D6A28"/>
    <w:rsid w:val="005E064B"/>
    <w:rsid w:val="005E0E3A"/>
    <w:rsid w:val="005E0FDC"/>
    <w:rsid w:val="005E19BC"/>
    <w:rsid w:val="005E1F72"/>
    <w:rsid w:val="005F0AA2"/>
    <w:rsid w:val="005F4704"/>
    <w:rsid w:val="005F664E"/>
    <w:rsid w:val="00601DD0"/>
    <w:rsid w:val="006027D7"/>
    <w:rsid w:val="00603410"/>
    <w:rsid w:val="00603C95"/>
    <w:rsid w:val="006056C5"/>
    <w:rsid w:val="00605C1D"/>
    <w:rsid w:val="006064E1"/>
    <w:rsid w:val="00611F4D"/>
    <w:rsid w:val="006126B2"/>
    <w:rsid w:val="006127D1"/>
    <w:rsid w:val="00616AC0"/>
    <w:rsid w:val="00617B9C"/>
    <w:rsid w:val="00621A3F"/>
    <w:rsid w:val="00621DA8"/>
    <w:rsid w:val="0063257A"/>
    <w:rsid w:val="00632D00"/>
    <w:rsid w:val="0063302D"/>
    <w:rsid w:val="00635B52"/>
    <w:rsid w:val="006366F8"/>
    <w:rsid w:val="00637B3D"/>
    <w:rsid w:val="00646DDE"/>
    <w:rsid w:val="00651247"/>
    <w:rsid w:val="00651EB2"/>
    <w:rsid w:val="006551D3"/>
    <w:rsid w:val="00664027"/>
    <w:rsid w:val="0066570C"/>
    <w:rsid w:val="00665FA7"/>
    <w:rsid w:val="0067127A"/>
    <w:rsid w:val="006760BF"/>
    <w:rsid w:val="00676E03"/>
    <w:rsid w:val="006774C2"/>
    <w:rsid w:val="006778E6"/>
    <w:rsid w:val="00684110"/>
    <w:rsid w:val="0068483F"/>
    <w:rsid w:val="006850B4"/>
    <w:rsid w:val="00687347"/>
    <w:rsid w:val="00691351"/>
    <w:rsid w:val="00691E69"/>
    <w:rsid w:val="00693323"/>
    <w:rsid w:val="006936F2"/>
    <w:rsid w:val="00693BD9"/>
    <w:rsid w:val="0069619C"/>
    <w:rsid w:val="006A0993"/>
    <w:rsid w:val="006A65DB"/>
    <w:rsid w:val="006B018E"/>
    <w:rsid w:val="006B04FE"/>
    <w:rsid w:val="006B6520"/>
    <w:rsid w:val="006B79C5"/>
    <w:rsid w:val="006C2D71"/>
    <w:rsid w:val="006C33CC"/>
    <w:rsid w:val="006C7959"/>
    <w:rsid w:val="006D1B74"/>
    <w:rsid w:val="006D3984"/>
    <w:rsid w:val="006D4812"/>
    <w:rsid w:val="006D7195"/>
    <w:rsid w:val="006E1D8B"/>
    <w:rsid w:val="006E24BC"/>
    <w:rsid w:val="006E4129"/>
    <w:rsid w:val="006E703E"/>
    <w:rsid w:val="006F0247"/>
    <w:rsid w:val="006F125D"/>
    <w:rsid w:val="006F2A83"/>
    <w:rsid w:val="006F73A4"/>
    <w:rsid w:val="007002F5"/>
    <w:rsid w:val="00703416"/>
    <w:rsid w:val="0071059C"/>
    <w:rsid w:val="0071285C"/>
    <w:rsid w:val="00713CB4"/>
    <w:rsid w:val="00715D30"/>
    <w:rsid w:val="0071796E"/>
    <w:rsid w:val="00717B20"/>
    <w:rsid w:val="00717EF9"/>
    <w:rsid w:val="007203B0"/>
    <w:rsid w:val="0072266D"/>
    <w:rsid w:val="0072426D"/>
    <w:rsid w:val="00725CAD"/>
    <w:rsid w:val="0073045F"/>
    <w:rsid w:val="00730598"/>
    <w:rsid w:val="00730AEB"/>
    <w:rsid w:val="00730D0C"/>
    <w:rsid w:val="00731016"/>
    <w:rsid w:val="007318B6"/>
    <w:rsid w:val="00733299"/>
    <w:rsid w:val="00733E9E"/>
    <w:rsid w:val="00735238"/>
    <w:rsid w:val="0074358E"/>
    <w:rsid w:val="007456DF"/>
    <w:rsid w:val="0075010B"/>
    <w:rsid w:val="00750920"/>
    <w:rsid w:val="00750E5A"/>
    <w:rsid w:val="007513DC"/>
    <w:rsid w:val="007528F4"/>
    <w:rsid w:val="0075461D"/>
    <w:rsid w:val="0075655C"/>
    <w:rsid w:val="00760153"/>
    <w:rsid w:val="00761D93"/>
    <w:rsid w:val="00764677"/>
    <w:rsid w:val="00767BC6"/>
    <w:rsid w:val="00771EEE"/>
    <w:rsid w:val="007721F4"/>
    <w:rsid w:val="00772E81"/>
    <w:rsid w:val="0078392E"/>
    <w:rsid w:val="0078770C"/>
    <w:rsid w:val="007952CC"/>
    <w:rsid w:val="007960B5"/>
    <w:rsid w:val="00796362"/>
    <w:rsid w:val="00797C9F"/>
    <w:rsid w:val="007A05D9"/>
    <w:rsid w:val="007A0BCB"/>
    <w:rsid w:val="007A4017"/>
    <w:rsid w:val="007A6DAA"/>
    <w:rsid w:val="007B0E91"/>
    <w:rsid w:val="007B4420"/>
    <w:rsid w:val="007B5C48"/>
    <w:rsid w:val="007C0ADD"/>
    <w:rsid w:val="007C2F4A"/>
    <w:rsid w:val="007C326B"/>
    <w:rsid w:val="007D38A5"/>
    <w:rsid w:val="007D53DB"/>
    <w:rsid w:val="007D6172"/>
    <w:rsid w:val="007D7243"/>
    <w:rsid w:val="007E0ACC"/>
    <w:rsid w:val="007E1DE7"/>
    <w:rsid w:val="007E4675"/>
    <w:rsid w:val="007E625B"/>
    <w:rsid w:val="007F3BA3"/>
    <w:rsid w:val="007F67CB"/>
    <w:rsid w:val="007F6E9C"/>
    <w:rsid w:val="008020C5"/>
    <w:rsid w:val="00802571"/>
    <w:rsid w:val="00803777"/>
    <w:rsid w:val="008037F0"/>
    <w:rsid w:val="008039DB"/>
    <w:rsid w:val="00804895"/>
    <w:rsid w:val="008050BC"/>
    <w:rsid w:val="00805307"/>
    <w:rsid w:val="00805456"/>
    <w:rsid w:val="00806C9E"/>
    <w:rsid w:val="00806D04"/>
    <w:rsid w:val="00810163"/>
    <w:rsid w:val="0082111F"/>
    <w:rsid w:val="00825004"/>
    <w:rsid w:val="008253A7"/>
    <w:rsid w:val="00825BC5"/>
    <w:rsid w:val="00827D1C"/>
    <w:rsid w:val="00830CE5"/>
    <w:rsid w:val="00830F50"/>
    <w:rsid w:val="0083288C"/>
    <w:rsid w:val="00833D45"/>
    <w:rsid w:val="008349A8"/>
    <w:rsid w:val="0083592D"/>
    <w:rsid w:val="00835F47"/>
    <w:rsid w:val="00836563"/>
    <w:rsid w:val="008374CC"/>
    <w:rsid w:val="00837927"/>
    <w:rsid w:val="00843253"/>
    <w:rsid w:val="00854EB2"/>
    <w:rsid w:val="00855F47"/>
    <w:rsid w:val="00862F8C"/>
    <w:rsid w:val="00865A06"/>
    <w:rsid w:val="00865AED"/>
    <w:rsid w:val="008662F8"/>
    <w:rsid w:val="00870A83"/>
    <w:rsid w:val="008717A8"/>
    <w:rsid w:val="0087640E"/>
    <w:rsid w:val="00876A4D"/>
    <w:rsid w:val="00877680"/>
    <w:rsid w:val="00883CD7"/>
    <w:rsid w:val="008859C4"/>
    <w:rsid w:val="00886A9A"/>
    <w:rsid w:val="00887349"/>
    <w:rsid w:val="00891264"/>
    <w:rsid w:val="00891364"/>
    <w:rsid w:val="0089198E"/>
    <w:rsid w:val="00893AFA"/>
    <w:rsid w:val="008942E0"/>
    <w:rsid w:val="0089433B"/>
    <w:rsid w:val="008954D7"/>
    <w:rsid w:val="00895A9F"/>
    <w:rsid w:val="008A322B"/>
    <w:rsid w:val="008A4B6F"/>
    <w:rsid w:val="008A56AA"/>
    <w:rsid w:val="008A5EB3"/>
    <w:rsid w:val="008B0967"/>
    <w:rsid w:val="008B6EE0"/>
    <w:rsid w:val="008C0EB2"/>
    <w:rsid w:val="008C1096"/>
    <w:rsid w:val="008C28B4"/>
    <w:rsid w:val="008C28FA"/>
    <w:rsid w:val="008C2D5A"/>
    <w:rsid w:val="008C3B44"/>
    <w:rsid w:val="008D0348"/>
    <w:rsid w:val="008D131C"/>
    <w:rsid w:val="008D4910"/>
    <w:rsid w:val="008E2F14"/>
    <w:rsid w:val="008E31F4"/>
    <w:rsid w:val="008E4C8E"/>
    <w:rsid w:val="008E531D"/>
    <w:rsid w:val="008E5421"/>
    <w:rsid w:val="008F1E4F"/>
    <w:rsid w:val="008F2903"/>
    <w:rsid w:val="008F4B69"/>
    <w:rsid w:val="00903EAD"/>
    <w:rsid w:val="009041D2"/>
    <w:rsid w:val="00911F10"/>
    <w:rsid w:val="00913BE0"/>
    <w:rsid w:val="009162A3"/>
    <w:rsid w:val="00921B40"/>
    <w:rsid w:val="009222E4"/>
    <w:rsid w:val="009240CA"/>
    <w:rsid w:val="009246BC"/>
    <w:rsid w:val="00926508"/>
    <w:rsid w:val="009302F7"/>
    <w:rsid w:val="009303FA"/>
    <w:rsid w:val="00933315"/>
    <w:rsid w:val="00936A03"/>
    <w:rsid w:val="00936C71"/>
    <w:rsid w:val="00941E5D"/>
    <w:rsid w:val="009430F7"/>
    <w:rsid w:val="00943C30"/>
    <w:rsid w:val="0094486D"/>
    <w:rsid w:val="009456FE"/>
    <w:rsid w:val="00952310"/>
    <w:rsid w:val="00954709"/>
    <w:rsid w:val="00955BB4"/>
    <w:rsid w:val="00961104"/>
    <w:rsid w:val="00962156"/>
    <w:rsid w:val="00962C0E"/>
    <w:rsid w:val="009643EA"/>
    <w:rsid w:val="0096463E"/>
    <w:rsid w:val="0096564C"/>
    <w:rsid w:val="00965AB9"/>
    <w:rsid w:val="009707D9"/>
    <w:rsid w:val="00972A4A"/>
    <w:rsid w:val="00974431"/>
    <w:rsid w:val="00974664"/>
    <w:rsid w:val="00976A24"/>
    <w:rsid w:val="00981AEA"/>
    <w:rsid w:val="00982847"/>
    <w:rsid w:val="00982B03"/>
    <w:rsid w:val="00983CBE"/>
    <w:rsid w:val="00992B2A"/>
    <w:rsid w:val="00994803"/>
    <w:rsid w:val="00994CE2"/>
    <w:rsid w:val="00996A11"/>
    <w:rsid w:val="009A1F00"/>
    <w:rsid w:val="009A358B"/>
    <w:rsid w:val="009A485E"/>
    <w:rsid w:val="009A4FAF"/>
    <w:rsid w:val="009B0D09"/>
    <w:rsid w:val="009B10E3"/>
    <w:rsid w:val="009B1955"/>
    <w:rsid w:val="009B1E39"/>
    <w:rsid w:val="009B2393"/>
    <w:rsid w:val="009B28B2"/>
    <w:rsid w:val="009B4177"/>
    <w:rsid w:val="009B6401"/>
    <w:rsid w:val="009B7774"/>
    <w:rsid w:val="009C17DD"/>
    <w:rsid w:val="009C3860"/>
    <w:rsid w:val="009C7F01"/>
    <w:rsid w:val="009D6C16"/>
    <w:rsid w:val="009D75C4"/>
    <w:rsid w:val="009E1DBB"/>
    <w:rsid w:val="009E42EA"/>
    <w:rsid w:val="009E458A"/>
    <w:rsid w:val="009E6D98"/>
    <w:rsid w:val="009E7617"/>
    <w:rsid w:val="009F08AB"/>
    <w:rsid w:val="009F54B8"/>
    <w:rsid w:val="009F77E9"/>
    <w:rsid w:val="00A01082"/>
    <w:rsid w:val="00A047E6"/>
    <w:rsid w:val="00A04B67"/>
    <w:rsid w:val="00A060FD"/>
    <w:rsid w:val="00A0707C"/>
    <w:rsid w:val="00A1010D"/>
    <w:rsid w:val="00A11CC5"/>
    <w:rsid w:val="00A13B9E"/>
    <w:rsid w:val="00A14F99"/>
    <w:rsid w:val="00A16068"/>
    <w:rsid w:val="00A21EAA"/>
    <w:rsid w:val="00A223A5"/>
    <w:rsid w:val="00A25E5A"/>
    <w:rsid w:val="00A26D5A"/>
    <w:rsid w:val="00A272A1"/>
    <w:rsid w:val="00A3073F"/>
    <w:rsid w:val="00A30CC8"/>
    <w:rsid w:val="00A34513"/>
    <w:rsid w:val="00A35E5D"/>
    <w:rsid w:val="00A36351"/>
    <w:rsid w:val="00A36C46"/>
    <w:rsid w:val="00A55224"/>
    <w:rsid w:val="00A62BAF"/>
    <w:rsid w:val="00A639CC"/>
    <w:rsid w:val="00A721BE"/>
    <w:rsid w:val="00A72E8A"/>
    <w:rsid w:val="00A72EC7"/>
    <w:rsid w:val="00A7416D"/>
    <w:rsid w:val="00A744B2"/>
    <w:rsid w:val="00A74F20"/>
    <w:rsid w:val="00A75187"/>
    <w:rsid w:val="00A75984"/>
    <w:rsid w:val="00A768E1"/>
    <w:rsid w:val="00A77099"/>
    <w:rsid w:val="00A775B6"/>
    <w:rsid w:val="00A77D10"/>
    <w:rsid w:val="00A80274"/>
    <w:rsid w:val="00A824A2"/>
    <w:rsid w:val="00A83E09"/>
    <w:rsid w:val="00A840DA"/>
    <w:rsid w:val="00A90047"/>
    <w:rsid w:val="00A907E3"/>
    <w:rsid w:val="00A95562"/>
    <w:rsid w:val="00A961C5"/>
    <w:rsid w:val="00AA0509"/>
    <w:rsid w:val="00AA45E7"/>
    <w:rsid w:val="00AA6256"/>
    <w:rsid w:val="00AA7827"/>
    <w:rsid w:val="00AB621F"/>
    <w:rsid w:val="00AB6404"/>
    <w:rsid w:val="00AB6FDF"/>
    <w:rsid w:val="00AB7528"/>
    <w:rsid w:val="00AB7F62"/>
    <w:rsid w:val="00AC1617"/>
    <w:rsid w:val="00AC167D"/>
    <w:rsid w:val="00AC2868"/>
    <w:rsid w:val="00AC4B41"/>
    <w:rsid w:val="00AC6F4F"/>
    <w:rsid w:val="00AC71E8"/>
    <w:rsid w:val="00AC78FF"/>
    <w:rsid w:val="00AD025B"/>
    <w:rsid w:val="00AD2397"/>
    <w:rsid w:val="00AD51F5"/>
    <w:rsid w:val="00AD7812"/>
    <w:rsid w:val="00AE0733"/>
    <w:rsid w:val="00AE3F22"/>
    <w:rsid w:val="00AF2062"/>
    <w:rsid w:val="00AF232B"/>
    <w:rsid w:val="00AF36E7"/>
    <w:rsid w:val="00AF3BF4"/>
    <w:rsid w:val="00AF5589"/>
    <w:rsid w:val="00AF6A70"/>
    <w:rsid w:val="00B02FB0"/>
    <w:rsid w:val="00B05E28"/>
    <w:rsid w:val="00B07E0F"/>
    <w:rsid w:val="00B1070E"/>
    <w:rsid w:val="00B1137B"/>
    <w:rsid w:val="00B115A6"/>
    <w:rsid w:val="00B15E44"/>
    <w:rsid w:val="00B161FB"/>
    <w:rsid w:val="00B16403"/>
    <w:rsid w:val="00B21694"/>
    <w:rsid w:val="00B22FE0"/>
    <w:rsid w:val="00B24737"/>
    <w:rsid w:val="00B247B2"/>
    <w:rsid w:val="00B24EC1"/>
    <w:rsid w:val="00B25981"/>
    <w:rsid w:val="00B3143D"/>
    <w:rsid w:val="00B40E44"/>
    <w:rsid w:val="00B40F90"/>
    <w:rsid w:val="00B417D0"/>
    <w:rsid w:val="00B45652"/>
    <w:rsid w:val="00B4707D"/>
    <w:rsid w:val="00B47BF7"/>
    <w:rsid w:val="00B500AD"/>
    <w:rsid w:val="00B52EF1"/>
    <w:rsid w:val="00B57403"/>
    <w:rsid w:val="00B57600"/>
    <w:rsid w:val="00B6150E"/>
    <w:rsid w:val="00B62008"/>
    <w:rsid w:val="00B633A6"/>
    <w:rsid w:val="00B63F37"/>
    <w:rsid w:val="00B66A51"/>
    <w:rsid w:val="00B709DA"/>
    <w:rsid w:val="00B81476"/>
    <w:rsid w:val="00B8474A"/>
    <w:rsid w:val="00B85C98"/>
    <w:rsid w:val="00B8617B"/>
    <w:rsid w:val="00B908FE"/>
    <w:rsid w:val="00B90C39"/>
    <w:rsid w:val="00B9142C"/>
    <w:rsid w:val="00B91911"/>
    <w:rsid w:val="00B92901"/>
    <w:rsid w:val="00B92CA6"/>
    <w:rsid w:val="00B937D1"/>
    <w:rsid w:val="00B95DE8"/>
    <w:rsid w:val="00B960B3"/>
    <w:rsid w:val="00B972C2"/>
    <w:rsid w:val="00BA00D8"/>
    <w:rsid w:val="00BA1BA7"/>
    <w:rsid w:val="00BA39DA"/>
    <w:rsid w:val="00BA5796"/>
    <w:rsid w:val="00BB2567"/>
    <w:rsid w:val="00BB2BF0"/>
    <w:rsid w:val="00BB306F"/>
    <w:rsid w:val="00BB44B2"/>
    <w:rsid w:val="00BB680F"/>
    <w:rsid w:val="00BB7145"/>
    <w:rsid w:val="00BB761C"/>
    <w:rsid w:val="00BC1A55"/>
    <w:rsid w:val="00BC469F"/>
    <w:rsid w:val="00BC5DBC"/>
    <w:rsid w:val="00BC69C7"/>
    <w:rsid w:val="00BC6D1A"/>
    <w:rsid w:val="00BC7731"/>
    <w:rsid w:val="00BD0F37"/>
    <w:rsid w:val="00BD1A7B"/>
    <w:rsid w:val="00BD5409"/>
    <w:rsid w:val="00BD5876"/>
    <w:rsid w:val="00BD7DE0"/>
    <w:rsid w:val="00BE09DD"/>
    <w:rsid w:val="00BE3F13"/>
    <w:rsid w:val="00BE555B"/>
    <w:rsid w:val="00BF0025"/>
    <w:rsid w:val="00BF041B"/>
    <w:rsid w:val="00BF28FC"/>
    <w:rsid w:val="00BF3365"/>
    <w:rsid w:val="00BF4A63"/>
    <w:rsid w:val="00BF5184"/>
    <w:rsid w:val="00BF604F"/>
    <w:rsid w:val="00BF79DB"/>
    <w:rsid w:val="00C024C2"/>
    <w:rsid w:val="00C06F5C"/>
    <w:rsid w:val="00C07255"/>
    <w:rsid w:val="00C07E15"/>
    <w:rsid w:val="00C118A7"/>
    <w:rsid w:val="00C14DC1"/>
    <w:rsid w:val="00C15A1F"/>
    <w:rsid w:val="00C17049"/>
    <w:rsid w:val="00C224BF"/>
    <w:rsid w:val="00C2529B"/>
    <w:rsid w:val="00C25746"/>
    <w:rsid w:val="00C27CAE"/>
    <w:rsid w:val="00C31681"/>
    <w:rsid w:val="00C3288C"/>
    <w:rsid w:val="00C33D78"/>
    <w:rsid w:val="00C34132"/>
    <w:rsid w:val="00C341AC"/>
    <w:rsid w:val="00C34E2D"/>
    <w:rsid w:val="00C416FA"/>
    <w:rsid w:val="00C4198D"/>
    <w:rsid w:val="00C41B4F"/>
    <w:rsid w:val="00C42EA7"/>
    <w:rsid w:val="00C468BF"/>
    <w:rsid w:val="00C51968"/>
    <w:rsid w:val="00C531B6"/>
    <w:rsid w:val="00C531EA"/>
    <w:rsid w:val="00C54AEE"/>
    <w:rsid w:val="00C57834"/>
    <w:rsid w:val="00C605C5"/>
    <w:rsid w:val="00C630EB"/>
    <w:rsid w:val="00C665EF"/>
    <w:rsid w:val="00C66C9E"/>
    <w:rsid w:val="00C6704E"/>
    <w:rsid w:val="00C67A90"/>
    <w:rsid w:val="00C67C06"/>
    <w:rsid w:val="00C67C47"/>
    <w:rsid w:val="00C70DAF"/>
    <w:rsid w:val="00C7106A"/>
    <w:rsid w:val="00C74466"/>
    <w:rsid w:val="00C80C58"/>
    <w:rsid w:val="00C80C5D"/>
    <w:rsid w:val="00C82603"/>
    <w:rsid w:val="00C85331"/>
    <w:rsid w:val="00C873D4"/>
    <w:rsid w:val="00C95928"/>
    <w:rsid w:val="00C967CE"/>
    <w:rsid w:val="00CA021D"/>
    <w:rsid w:val="00CA05BD"/>
    <w:rsid w:val="00CA3C04"/>
    <w:rsid w:val="00CA46C5"/>
    <w:rsid w:val="00CA4878"/>
    <w:rsid w:val="00CA55EC"/>
    <w:rsid w:val="00CB17CB"/>
    <w:rsid w:val="00CB3D6A"/>
    <w:rsid w:val="00CB4022"/>
    <w:rsid w:val="00CB60D5"/>
    <w:rsid w:val="00CC58C2"/>
    <w:rsid w:val="00CC7DCF"/>
    <w:rsid w:val="00CC7E62"/>
    <w:rsid w:val="00CD02C7"/>
    <w:rsid w:val="00CD4BC7"/>
    <w:rsid w:val="00CE3B59"/>
    <w:rsid w:val="00CE5748"/>
    <w:rsid w:val="00CF21A4"/>
    <w:rsid w:val="00CF4E88"/>
    <w:rsid w:val="00D01DA1"/>
    <w:rsid w:val="00D032EE"/>
    <w:rsid w:val="00D115F0"/>
    <w:rsid w:val="00D135B5"/>
    <w:rsid w:val="00D13B66"/>
    <w:rsid w:val="00D21E6F"/>
    <w:rsid w:val="00D22398"/>
    <w:rsid w:val="00D26216"/>
    <w:rsid w:val="00D27F9E"/>
    <w:rsid w:val="00D313A2"/>
    <w:rsid w:val="00D343AA"/>
    <w:rsid w:val="00D3547F"/>
    <w:rsid w:val="00D364C2"/>
    <w:rsid w:val="00D37A4A"/>
    <w:rsid w:val="00D4117A"/>
    <w:rsid w:val="00D41EF8"/>
    <w:rsid w:val="00D4343A"/>
    <w:rsid w:val="00D436FA"/>
    <w:rsid w:val="00D44326"/>
    <w:rsid w:val="00D44977"/>
    <w:rsid w:val="00D454FF"/>
    <w:rsid w:val="00D458B8"/>
    <w:rsid w:val="00D45B29"/>
    <w:rsid w:val="00D52291"/>
    <w:rsid w:val="00D52D12"/>
    <w:rsid w:val="00D539D1"/>
    <w:rsid w:val="00D6759D"/>
    <w:rsid w:val="00D6790C"/>
    <w:rsid w:val="00D67CCB"/>
    <w:rsid w:val="00D70844"/>
    <w:rsid w:val="00D75973"/>
    <w:rsid w:val="00D75E73"/>
    <w:rsid w:val="00D84894"/>
    <w:rsid w:val="00D86D39"/>
    <w:rsid w:val="00D917B8"/>
    <w:rsid w:val="00D92B6D"/>
    <w:rsid w:val="00D932AA"/>
    <w:rsid w:val="00D94C38"/>
    <w:rsid w:val="00D96559"/>
    <w:rsid w:val="00D97847"/>
    <w:rsid w:val="00DA2677"/>
    <w:rsid w:val="00DA46F6"/>
    <w:rsid w:val="00DA60B7"/>
    <w:rsid w:val="00DA7CCE"/>
    <w:rsid w:val="00DA7F70"/>
    <w:rsid w:val="00DB093C"/>
    <w:rsid w:val="00DB3211"/>
    <w:rsid w:val="00DB5592"/>
    <w:rsid w:val="00DC0108"/>
    <w:rsid w:val="00DC03E7"/>
    <w:rsid w:val="00DC1F47"/>
    <w:rsid w:val="00DC683D"/>
    <w:rsid w:val="00DC6FE7"/>
    <w:rsid w:val="00DD1EBB"/>
    <w:rsid w:val="00DD21BA"/>
    <w:rsid w:val="00DD2841"/>
    <w:rsid w:val="00DD3232"/>
    <w:rsid w:val="00DE3032"/>
    <w:rsid w:val="00DE4D19"/>
    <w:rsid w:val="00DE7EA3"/>
    <w:rsid w:val="00DF0333"/>
    <w:rsid w:val="00DF1D91"/>
    <w:rsid w:val="00DF77BA"/>
    <w:rsid w:val="00E000B5"/>
    <w:rsid w:val="00E0102D"/>
    <w:rsid w:val="00E01B38"/>
    <w:rsid w:val="00E05AE4"/>
    <w:rsid w:val="00E06543"/>
    <w:rsid w:val="00E075EC"/>
    <w:rsid w:val="00E11300"/>
    <w:rsid w:val="00E13A92"/>
    <w:rsid w:val="00E14DB1"/>
    <w:rsid w:val="00E16882"/>
    <w:rsid w:val="00E17173"/>
    <w:rsid w:val="00E216E4"/>
    <w:rsid w:val="00E2216D"/>
    <w:rsid w:val="00E23F67"/>
    <w:rsid w:val="00E269C9"/>
    <w:rsid w:val="00E26B06"/>
    <w:rsid w:val="00E33CB6"/>
    <w:rsid w:val="00E34B59"/>
    <w:rsid w:val="00E36584"/>
    <w:rsid w:val="00E379D5"/>
    <w:rsid w:val="00E400C0"/>
    <w:rsid w:val="00E41FB5"/>
    <w:rsid w:val="00E46B2F"/>
    <w:rsid w:val="00E5018F"/>
    <w:rsid w:val="00E51C85"/>
    <w:rsid w:val="00E528F3"/>
    <w:rsid w:val="00E55AA0"/>
    <w:rsid w:val="00E5608F"/>
    <w:rsid w:val="00E56BD6"/>
    <w:rsid w:val="00E60661"/>
    <w:rsid w:val="00E60812"/>
    <w:rsid w:val="00E62031"/>
    <w:rsid w:val="00E620C1"/>
    <w:rsid w:val="00E66290"/>
    <w:rsid w:val="00E67B3D"/>
    <w:rsid w:val="00E67BF6"/>
    <w:rsid w:val="00E70A20"/>
    <w:rsid w:val="00E73D8F"/>
    <w:rsid w:val="00E778FB"/>
    <w:rsid w:val="00E819F8"/>
    <w:rsid w:val="00E87A12"/>
    <w:rsid w:val="00EA2159"/>
    <w:rsid w:val="00EA21F3"/>
    <w:rsid w:val="00EA30EC"/>
    <w:rsid w:val="00EA45C4"/>
    <w:rsid w:val="00EA5C64"/>
    <w:rsid w:val="00EA79D1"/>
    <w:rsid w:val="00EB071C"/>
    <w:rsid w:val="00EB581C"/>
    <w:rsid w:val="00EC20B0"/>
    <w:rsid w:val="00EC2EDD"/>
    <w:rsid w:val="00EC35B0"/>
    <w:rsid w:val="00EC436E"/>
    <w:rsid w:val="00EC52D7"/>
    <w:rsid w:val="00EC5E11"/>
    <w:rsid w:val="00EC730A"/>
    <w:rsid w:val="00EC7400"/>
    <w:rsid w:val="00ED0391"/>
    <w:rsid w:val="00ED1B20"/>
    <w:rsid w:val="00ED1C13"/>
    <w:rsid w:val="00ED37BB"/>
    <w:rsid w:val="00ED4548"/>
    <w:rsid w:val="00EE008B"/>
    <w:rsid w:val="00EE0EF7"/>
    <w:rsid w:val="00EE1C93"/>
    <w:rsid w:val="00EE35FD"/>
    <w:rsid w:val="00EE403D"/>
    <w:rsid w:val="00EE60E7"/>
    <w:rsid w:val="00EE7BA9"/>
    <w:rsid w:val="00EF01A9"/>
    <w:rsid w:val="00EF108A"/>
    <w:rsid w:val="00F01483"/>
    <w:rsid w:val="00F03B33"/>
    <w:rsid w:val="00F052B2"/>
    <w:rsid w:val="00F11B72"/>
    <w:rsid w:val="00F11F41"/>
    <w:rsid w:val="00F12F1B"/>
    <w:rsid w:val="00F15EB0"/>
    <w:rsid w:val="00F15EF6"/>
    <w:rsid w:val="00F17C8E"/>
    <w:rsid w:val="00F20048"/>
    <w:rsid w:val="00F20629"/>
    <w:rsid w:val="00F222F2"/>
    <w:rsid w:val="00F238EE"/>
    <w:rsid w:val="00F2492C"/>
    <w:rsid w:val="00F259AE"/>
    <w:rsid w:val="00F26CC4"/>
    <w:rsid w:val="00F3677A"/>
    <w:rsid w:val="00F368DD"/>
    <w:rsid w:val="00F375B6"/>
    <w:rsid w:val="00F37A13"/>
    <w:rsid w:val="00F42FE7"/>
    <w:rsid w:val="00F44508"/>
    <w:rsid w:val="00F44D0D"/>
    <w:rsid w:val="00F46801"/>
    <w:rsid w:val="00F50559"/>
    <w:rsid w:val="00F531E1"/>
    <w:rsid w:val="00F542BB"/>
    <w:rsid w:val="00F546B0"/>
    <w:rsid w:val="00F60080"/>
    <w:rsid w:val="00F61E57"/>
    <w:rsid w:val="00F63473"/>
    <w:rsid w:val="00F6394D"/>
    <w:rsid w:val="00F63DA1"/>
    <w:rsid w:val="00F67B5E"/>
    <w:rsid w:val="00F67BA4"/>
    <w:rsid w:val="00F7176F"/>
    <w:rsid w:val="00F72E66"/>
    <w:rsid w:val="00F74920"/>
    <w:rsid w:val="00F758AE"/>
    <w:rsid w:val="00F76A26"/>
    <w:rsid w:val="00F76B1B"/>
    <w:rsid w:val="00F76E6C"/>
    <w:rsid w:val="00F80101"/>
    <w:rsid w:val="00F82A92"/>
    <w:rsid w:val="00F83EBE"/>
    <w:rsid w:val="00F8575A"/>
    <w:rsid w:val="00F909AB"/>
    <w:rsid w:val="00F90B51"/>
    <w:rsid w:val="00F94073"/>
    <w:rsid w:val="00F9539E"/>
    <w:rsid w:val="00F95443"/>
    <w:rsid w:val="00F9592F"/>
    <w:rsid w:val="00F95BC3"/>
    <w:rsid w:val="00F96E32"/>
    <w:rsid w:val="00F977BA"/>
    <w:rsid w:val="00F9787E"/>
    <w:rsid w:val="00FA2346"/>
    <w:rsid w:val="00FA3E7C"/>
    <w:rsid w:val="00FA5E36"/>
    <w:rsid w:val="00FB2E6B"/>
    <w:rsid w:val="00FB3900"/>
    <w:rsid w:val="00FC61D2"/>
    <w:rsid w:val="00FD072C"/>
    <w:rsid w:val="00FD2D0B"/>
    <w:rsid w:val="00FD526A"/>
    <w:rsid w:val="00FD592E"/>
    <w:rsid w:val="00FD652F"/>
    <w:rsid w:val="00FD6D03"/>
    <w:rsid w:val="00FE1F7E"/>
    <w:rsid w:val="00FE2DAC"/>
    <w:rsid w:val="00FF1AE6"/>
    <w:rsid w:val="00FF62D4"/>
    <w:rsid w:val="00FF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DA2D4"/>
  <w15:chartTrackingRefBased/>
  <w15:docId w15:val="{88C58527-A8A4-404E-9E37-39B55F727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6172"/>
    <w:pPr>
      <w:spacing w:after="200" w:line="276" w:lineRule="auto"/>
    </w:pPr>
    <w:rPr>
      <w:rFonts w:ascii="Calibri" w:eastAsiaTheme="minorHAns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0425DF"/>
    <w:pPr>
      <w:keepNext/>
      <w:numPr>
        <w:numId w:val="9"/>
      </w:numPr>
      <w:spacing w:before="240" w:after="60"/>
      <w:outlineLvl w:val="0"/>
    </w:pPr>
    <w:rPr>
      <w:rFonts w:asciiTheme="minorHAnsi" w:hAnsiTheme="minorHAnsi"/>
      <w:b/>
      <w:color w:val="003278"/>
      <w:kern w:val="28"/>
      <w:sz w:val="28"/>
    </w:rPr>
  </w:style>
  <w:style w:type="paragraph" w:styleId="Nagwek2">
    <w:name w:val="heading 2"/>
    <w:basedOn w:val="Normalny"/>
    <w:next w:val="Normalny"/>
    <w:link w:val="Nagwek2Znak"/>
    <w:qFormat/>
    <w:rsid w:val="000425DF"/>
    <w:pPr>
      <w:keepNext/>
      <w:numPr>
        <w:ilvl w:val="1"/>
        <w:numId w:val="9"/>
      </w:numPr>
      <w:spacing w:before="240"/>
      <w:outlineLvl w:val="1"/>
    </w:pPr>
    <w:rPr>
      <w:b/>
      <w:szCs w:val="28"/>
    </w:rPr>
  </w:style>
  <w:style w:type="paragraph" w:styleId="Nagwek3">
    <w:name w:val="heading 3"/>
    <w:basedOn w:val="Normalny"/>
    <w:next w:val="Normalny"/>
    <w:link w:val="Nagwek3Znak"/>
    <w:qFormat/>
    <w:rsid w:val="000425DF"/>
    <w:pPr>
      <w:keepNext/>
      <w:numPr>
        <w:ilvl w:val="2"/>
        <w:numId w:val="9"/>
      </w:numPr>
      <w:spacing w:before="240" w:after="60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425DF"/>
    <w:pPr>
      <w:keepNext/>
      <w:numPr>
        <w:ilvl w:val="3"/>
        <w:numId w:val="9"/>
      </w:numPr>
      <w:spacing w:before="240" w:after="6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0425DF"/>
    <w:pPr>
      <w:numPr>
        <w:ilvl w:val="4"/>
        <w:numId w:val="9"/>
      </w:numPr>
      <w:spacing w:before="240" w:after="60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qFormat/>
    <w:rsid w:val="000425DF"/>
    <w:pPr>
      <w:numPr>
        <w:ilvl w:val="5"/>
        <w:numId w:val="9"/>
      </w:numPr>
      <w:spacing w:before="240" w:after="60"/>
      <w:outlineLvl w:val="5"/>
    </w:pPr>
    <w:rPr>
      <w:b/>
    </w:rPr>
  </w:style>
  <w:style w:type="paragraph" w:styleId="Nagwek7">
    <w:name w:val="heading 7"/>
    <w:basedOn w:val="Normalny"/>
    <w:next w:val="Normalny"/>
    <w:link w:val="Nagwek7Znak"/>
    <w:qFormat/>
    <w:rsid w:val="000425DF"/>
    <w:pPr>
      <w:numPr>
        <w:ilvl w:val="6"/>
        <w:numId w:val="9"/>
      </w:numPr>
      <w:spacing w:before="240" w:after="60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qFormat/>
    <w:rsid w:val="000425DF"/>
    <w:pPr>
      <w:numPr>
        <w:ilvl w:val="7"/>
        <w:numId w:val="9"/>
      </w:numPr>
      <w:spacing w:before="240" w:after="60"/>
      <w:outlineLvl w:val="7"/>
    </w:pPr>
    <w:rPr>
      <w:b/>
    </w:rPr>
  </w:style>
  <w:style w:type="paragraph" w:styleId="Nagwek9">
    <w:name w:val="heading 9"/>
    <w:basedOn w:val="Normalny"/>
    <w:next w:val="Normalny"/>
    <w:link w:val="Nagwek9Znak"/>
    <w:qFormat/>
    <w:rsid w:val="000425DF"/>
    <w:pPr>
      <w:numPr>
        <w:ilvl w:val="8"/>
        <w:numId w:val="9"/>
      </w:numPr>
      <w:spacing w:before="240" w:after="60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aliases w:val="Lidl PR Handbuch"/>
    <w:basedOn w:val="Normalny"/>
    <w:next w:val="Normalny"/>
    <w:uiPriority w:val="39"/>
    <w:qFormat/>
    <w:rsid w:val="000425DF"/>
    <w:pPr>
      <w:tabs>
        <w:tab w:val="left" w:pos="0"/>
        <w:tab w:val="left" w:pos="284"/>
        <w:tab w:val="left" w:pos="567"/>
        <w:tab w:val="right" w:leader="dot" w:pos="9071"/>
      </w:tabs>
      <w:spacing w:before="14" w:after="8" w:line="312" w:lineRule="auto"/>
      <w:outlineLvl w:val="2"/>
    </w:pPr>
    <w:rPr>
      <w:rFonts w:eastAsiaTheme="majorEastAsia"/>
      <w:b/>
      <w:snapToGrid w:val="0"/>
      <w:color w:val="000000" w:themeColor="text1"/>
      <w:sz w:val="20"/>
    </w:rPr>
  </w:style>
  <w:style w:type="paragraph" w:customStyle="1" w:styleId="Bildabsatz">
    <w:name w:val="Bildabsatz"/>
    <w:basedOn w:val="Normalny"/>
    <w:qFormat/>
    <w:rsid w:val="000425DF"/>
    <w:pPr>
      <w:spacing w:before="100" w:beforeAutospacing="1" w:after="100" w:afterAutospacing="1"/>
      <w:ind w:right="283"/>
      <w:jc w:val="center"/>
    </w:pPr>
    <w:rPr>
      <w:rFonts w:cs="Arial"/>
      <w:bCs/>
      <w:noProof/>
    </w:rPr>
  </w:style>
  <w:style w:type="character" w:customStyle="1" w:styleId="Nagwek1Znak">
    <w:name w:val="Nagłówek 1 Znak"/>
    <w:basedOn w:val="Domylnaczcionkaakapitu"/>
    <w:link w:val="Nagwek1"/>
    <w:rsid w:val="000425DF"/>
    <w:rPr>
      <w:rFonts w:asciiTheme="minorHAnsi" w:hAnsiTheme="minorHAnsi"/>
      <w:b/>
      <w:color w:val="003278"/>
      <w:kern w:val="28"/>
      <w:sz w:val="28"/>
      <w:lang w:eastAsia="de-DE"/>
    </w:rPr>
  </w:style>
  <w:style w:type="character" w:customStyle="1" w:styleId="Nagwek2Znak">
    <w:name w:val="Nagłówek 2 Znak"/>
    <w:basedOn w:val="Domylnaczcionkaakapitu"/>
    <w:link w:val="Nagwek2"/>
    <w:rsid w:val="000425DF"/>
    <w:rPr>
      <w:rFonts w:ascii="Arial" w:hAnsi="Arial"/>
      <w:b/>
      <w:sz w:val="22"/>
      <w:szCs w:val="28"/>
      <w:lang w:eastAsia="de-DE"/>
    </w:rPr>
  </w:style>
  <w:style w:type="character" w:customStyle="1" w:styleId="Nagwek3Znak">
    <w:name w:val="Nagłówek 3 Znak"/>
    <w:basedOn w:val="Domylnaczcionkaakapitu"/>
    <w:link w:val="Nagwek3"/>
    <w:rsid w:val="000425DF"/>
    <w:rPr>
      <w:rFonts w:ascii="Arial" w:hAnsi="Arial"/>
      <w:b/>
      <w:sz w:val="22"/>
      <w:lang w:eastAsia="de-DE"/>
    </w:rPr>
  </w:style>
  <w:style w:type="character" w:customStyle="1" w:styleId="Nagwek4Znak">
    <w:name w:val="Nagłówek 4 Znak"/>
    <w:basedOn w:val="Domylnaczcionkaakapitu"/>
    <w:link w:val="Nagwek4"/>
    <w:rsid w:val="000425DF"/>
    <w:rPr>
      <w:rFonts w:ascii="Arial" w:hAnsi="Arial"/>
      <w:b/>
      <w:sz w:val="22"/>
      <w:lang w:eastAsia="de-DE"/>
    </w:rPr>
  </w:style>
  <w:style w:type="character" w:customStyle="1" w:styleId="Nagwek5Znak">
    <w:name w:val="Nagłówek 5 Znak"/>
    <w:basedOn w:val="Domylnaczcionkaakapitu"/>
    <w:link w:val="Nagwek5"/>
    <w:rsid w:val="000425DF"/>
    <w:rPr>
      <w:rFonts w:ascii="Arial" w:hAnsi="Arial"/>
      <w:b/>
      <w:sz w:val="22"/>
      <w:lang w:eastAsia="de-DE"/>
    </w:rPr>
  </w:style>
  <w:style w:type="character" w:customStyle="1" w:styleId="Nagwek6Znak">
    <w:name w:val="Nagłówek 6 Znak"/>
    <w:basedOn w:val="Domylnaczcionkaakapitu"/>
    <w:link w:val="Nagwek6"/>
    <w:rsid w:val="000425DF"/>
    <w:rPr>
      <w:rFonts w:ascii="Arial" w:hAnsi="Arial"/>
      <w:b/>
      <w:sz w:val="22"/>
      <w:lang w:eastAsia="de-DE"/>
    </w:rPr>
  </w:style>
  <w:style w:type="character" w:customStyle="1" w:styleId="Nagwek7Znak">
    <w:name w:val="Nagłówek 7 Znak"/>
    <w:basedOn w:val="Domylnaczcionkaakapitu"/>
    <w:link w:val="Nagwek7"/>
    <w:rsid w:val="000425DF"/>
    <w:rPr>
      <w:rFonts w:ascii="Arial" w:hAnsi="Arial"/>
      <w:b/>
      <w:sz w:val="22"/>
      <w:lang w:eastAsia="de-DE"/>
    </w:rPr>
  </w:style>
  <w:style w:type="character" w:customStyle="1" w:styleId="Nagwek8Znak">
    <w:name w:val="Nagłówek 8 Znak"/>
    <w:basedOn w:val="Domylnaczcionkaakapitu"/>
    <w:link w:val="Nagwek8"/>
    <w:rsid w:val="000425DF"/>
    <w:rPr>
      <w:rFonts w:ascii="Arial" w:hAnsi="Arial"/>
      <w:b/>
      <w:sz w:val="22"/>
      <w:lang w:eastAsia="de-DE"/>
    </w:rPr>
  </w:style>
  <w:style w:type="character" w:customStyle="1" w:styleId="Nagwek9Znak">
    <w:name w:val="Nagłówek 9 Znak"/>
    <w:basedOn w:val="Domylnaczcionkaakapitu"/>
    <w:link w:val="Nagwek9"/>
    <w:rsid w:val="000425DF"/>
    <w:rPr>
      <w:rFonts w:ascii="Arial" w:hAnsi="Arial"/>
      <w:b/>
      <w:sz w:val="22"/>
      <w:lang w:eastAsia="de-DE"/>
    </w:rPr>
  </w:style>
  <w:style w:type="paragraph" w:styleId="Legenda">
    <w:name w:val="caption"/>
    <w:basedOn w:val="Normalny"/>
    <w:next w:val="Normalny"/>
    <w:uiPriority w:val="35"/>
    <w:qFormat/>
    <w:rsid w:val="000425DF"/>
    <w:rPr>
      <w:b/>
      <w:bCs/>
      <w:sz w:val="20"/>
    </w:rPr>
  </w:style>
  <w:style w:type="paragraph" w:styleId="Tytu">
    <w:name w:val="Title"/>
    <w:basedOn w:val="Normalny"/>
    <w:link w:val="TytuZnak"/>
    <w:qFormat/>
    <w:rsid w:val="000425DF"/>
    <w:pPr>
      <w:spacing w:after="0"/>
      <w:jc w:val="center"/>
    </w:pPr>
    <w:rPr>
      <w:b/>
      <w:color w:val="000000"/>
      <w:sz w:val="32"/>
    </w:rPr>
  </w:style>
  <w:style w:type="character" w:customStyle="1" w:styleId="TytuZnak">
    <w:name w:val="Tytuł Znak"/>
    <w:basedOn w:val="Domylnaczcionkaakapitu"/>
    <w:link w:val="Tytu"/>
    <w:rsid w:val="000425DF"/>
    <w:rPr>
      <w:rFonts w:ascii="Arial" w:hAnsi="Arial"/>
      <w:b/>
      <w:color w:val="000000"/>
      <w:sz w:val="32"/>
      <w:lang w:eastAsia="de-DE"/>
    </w:rPr>
  </w:style>
  <w:style w:type="character" w:styleId="Pogrubienie">
    <w:name w:val="Strong"/>
    <w:basedOn w:val="Domylnaczcionkaakapitu"/>
    <w:uiPriority w:val="22"/>
    <w:qFormat/>
    <w:rsid w:val="000425DF"/>
    <w:rPr>
      <w:b/>
      <w:bCs/>
    </w:rPr>
  </w:style>
  <w:style w:type="character" w:styleId="Uwydatnienie">
    <w:name w:val="Emphasis"/>
    <w:basedOn w:val="Domylnaczcionkaakapitu"/>
    <w:uiPriority w:val="20"/>
    <w:qFormat/>
    <w:rsid w:val="000425DF"/>
    <w:rPr>
      <w:i/>
      <w:iCs/>
    </w:rPr>
  </w:style>
  <w:style w:type="paragraph" w:styleId="Akapitzlist">
    <w:name w:val="List Paragraph"/>
    <w:basedOn w:val="Normalny"/>
    <w:link w:val="AkapitzlistZnak"/>
    <w:uiPriority w:val="34"/>
    <w:qFormat/>
    <w:rsid w:val="000425DF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425DF"/>
    <w:pPr>
      <w:keepLines/>
      <w:numPr>
        <w:numId w:val="0"/>
      </w:numPr>
      <w:spacing w:before="480" w:after="0"/>
      <w:outlineLvl w:val="9"/>
    </w:pPr>
    <w:rPr>
      <w:rFonts w:ascii="Cambria" w:hAnsi="Cambria"/>
      <w:bCs/>
      <w:color w:val="365F91"/>
      <w:kern w:val="0"/>
      <w:szCs w:val="28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D467C"/>
    <w:rPr>
      <w:rFonts w:ascii="Arial" w:hAnsi="Arial"/>
      <w:sz w:val="22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D467C"/>
    <w:rPr>
      <w:rFonts w:ascii="Arial" w:hAnsi="Arial"/>
      <w:sz w:val="22"/>
      <w:lang w:eastAsia="de-DE"/>
    </w:rPr>
  </w:style>
  <w:style w:type="paragraph" w:customStyle="1" w:styleId="EinfAbs">
    <w:name w:val="[Einf. Abs.]"/>
    <w:basedOn w:val="Normalny"/>
    <w:rsid w:val="003D467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B5592"/>
    <w:rPr>
      <w:color w:val="0000FF" w:themeColor="hyperlink"/>
      <w:u w:val="single"/>
    </w:rPr>
  </w:style>
  <w:style w:type="paragraph" w:customStyle="1" w:styleId="FuzeileText">
    <w:name w:val="Fußzeile (Text)"/>
    <w:basedOn w:val="Normalny"/>
    <w:uiPriority w:val="8"/>
    <w:qFormat/>
    <w:rsid w:val="00F44D0D"/>
    <w:pPr>
      <w:spacing w:after="40"/>
    </w:pPr>
    <w:rPr>
      <w:sz w:val="14"/>
      <w:szCs w:val="14"/>
    </w:rPr>
  </w:style>
  <w:style w:type="paragraph" w:customStyle="1" w:styleId="Akapitzlist1">
    <w:name w:val="Akapit z listą1"/>
    <w:basedOn w:val="Normalny"/>
    <w:uiPriority w:val="99"/>
    <w:qFormat/>
    <w:rsid w:val="008E531D"/>
    <w:pPr>
      <w:spacing w:after="0" w:line="240" w:lineRule="auto"/>
      <w:ind w:left="720"/>
    </w:pPr>
    <w:rPr>
      <w:rFonts w:eastAsia="Times New Roman"/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E4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B56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B56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B5611"/>
    <w:rPr>
      <w:rFonts w:ascii="Calibri" w:eastAsiaTheme="minorHAns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B56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5611"/>
    <w:rPr>
      <w:rFonts w:ascii="Calibri" w:eastAsiaTheme="minorHAnsi" w:hAnsi="Calibri"/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5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5611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Default">
    <w:name w:val="Default"/>
    <w:rsid w:val="001B561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pl-PL"/>
    </w:rPr>
  </w:style>
  <w:style w:type="character" w:customStyle="1" w:styleId="6qdm">
    <w:name w:val="_6qdm"/>
    <w:basedOn w:val="Domylnaczcionkaakapitu"/>
    <w:rsid w:val="001B5611"/>
  </w:style>
  <w:style w:type="character" w:customStyle="1" w:styleId="textexposedshow">
    <w:name w:val="text_exposed_show"/>
    <w:basedOn w:val="Domylnaczcionkaakapitu"/>
    <w:rsid w:val="001B5611"/>
  </w:style>
  <w:style w:type="paragraph" w:styleId="Bezodstpw">
    <w:name w:val="No Spacing"/>
    <w:link w:val="BezodstpwZnak"/>
    <w:uiPriority w:val="1"/>
    <w:qFormat/>
    <w:rsid w:val="00BC6D1A"/>
    <w:rPr>
      <w:rFonts w:ascii="Calibri" w:eastAsiaTheme="minorHAnsi" w:hAnsi="Calibri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BC6D1A"/>
    <w:rPr>
      <w:rFonts w:ascii="Calibri" w:eastAsiaTheme="minorHAns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8359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0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0598"/>
    <w:rPr>
      <w:rFonts w:ascii="Calibri" w:eastAsiaTheme="minorHAnsi" w:hAnsi="Calibr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0598"/>
    <w:rPr>
      <w:vertAlign w:val="superscript"/>
    </w:rPr>
  </w:style>
  <w:style w:type="table" w:styleId="Tabela-Siatka">
    <w:name w:val="Table Grid"/>
    <w:basedOn w:val="Standardowy"/>
    <w:uiPriority w:val="39"/>
    <w:rsid w:val="00FE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907E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D21BA"/>
    <w:rPr>
      <w:color w:val="800080" w:themeColor="followedHyperlink"/>
      <w:u w:val="single"/>
    </w:rPr>
  </w:style>
  <w:style w:type="character" w:customStyle="1" w:styleId="5yl5">
    <w:name w:val="_5yl5"/>
    <w:basedOn w:val="Domylnaczcionkaakapitu"/>
    <w:rsid w:val="00EC7400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A3E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A3E7C"/>
    <w:rPr>
      <w:rFonts w:ascii="Calibri" w:eastAsiaTheme="minorHAnsi" w:hAnsi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A3E7C"/>
    <w:rPr>
      <w:vertAlign w:val="superscript"/>
    </w:rPr>
  </w:style>
  <w:style w:type="character" w:customStyle="1" w:styleId="A11">
    <w:name w:val="A11"/>
    <w:uiPriority w:val="99"/>
    <w:rsid w:val="00E36584"/>
    <w:rPr>
      <w:rFonts w:cs="Brandon Grotesque Regular"/>
      <w:color w:val="000000"/>
      <w:sz w:val="16"/>
      <w:szCs w:val="16"/>
    </w:rPr>
  </w:style>
  <w:style w:type="paragraph" w:styleId="Poprawka">
    <w:name w:val="Revision"/>
    <w:hidden/>
    <w:uiPriority w:val="99"/>
    <w:semiHidden/>
    <w:rsid w:val="00855F47"/>
    <w:rPr>
      <w:rFonts w:ascii="Calibri" w:eastAsiaTheme="minorHAnsi" w:hAnsi="Calibri"/>
      <w:sz w:val="22"/>
      <w:szCs w:val="22"/>
      <w:lang w:eastAsia="en-US"/>
    </w:rPr>
  </w:style>
  <w:style w:type="paragraph" w:styleId="Listapunktowana">
    <w:name w:val="List Bullet"/>
    <w:basedOn w:val="Normalny"/>
    <w:uiPriority w:val="99"/>
    <w:unhideWhenUsed/>
    <w:rsid w:val="00C70DAF"/>
    <w:pPr>
      <w:numPr>
        <w:numId w:val="14"/>
      </w:numPr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2139C3"/>
    <w:rPr>
      <w:rFonts w:ascii="Calibri" w:eastAsiaTheme="minorHAnsi" w:hAnsi="Calibri"/>
      <w:sz w:val="22"/>
      <w:szCs w:val="22"/>
      <w:lang w:eastAsia="en-US"/>
    </w:rPr>
  </w:style>
  <w:style w:type="character" w:customStyle="1" w:styleId="normaltextrun">
    <w:name w:val="normaltextrun"/>
    <w:basedOn w:val="Domylnaczcionkaakapitu"/>
    <w:rsid w:val="00511924"/>
  </w:style>
  <w:style w:type="character" w:customStyle="1" w:styleId="spellingerror">
    <w:name w:val="spellingerror"/>
    <w:basedOn w:val="Domylnaczcionkaakapitu"/>
    <w:rsid w:val="00E11300"/>
  </w:style>
  <w:style w:type="character" w:customStyle="1" w:styleId="eop">
    <w:name w:val="eop"/>
    <w:basedOn w:val="Domylnaczcionkaakapitu"/>
    <w:rsid w:val="00E11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7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1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lidlpolska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facebook.com/lidlpolska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dl.p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.prasowe@lidl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.prasowe@lidl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FFFF00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6" ma:contentTypeDescription="Utwórz nowy dokument." ma:contentTypeScope="" ma:versionID="443a5ac6c2e02e25ef82cdc4c28899c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1de203cffa89d1b38db811a7f2d12d7b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dd1491-9c1a-4a02-a850-15df168bbf5e}" ma:internalName="TaxCatchAll" ma:showField="CatchAllData" ma:web="6d0b0d3b-07f9-4da7-a324-d53a1fc3a3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0d7de3-d1b1-46d7-bc76-20832c176e27">
      <Terms xmlns="http://schemas.microsoft.com/office/infopath/2007/PartnerControls"/>
    </lcf76f155ced4ddcb4097134ff3c332f>
    <TaxCatchAll xmlns="6d0b0d3b-07f9-4da7-a324-d53a1fc3a3a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A2DB2-30DE-4B47-BD99-FD1277672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C1BB12-1D37-4CE5-88A8-4A02B51133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2E0510-D9C4-4934-9C19-B70409517A44}">
  <ds:schemaRefs>
    <ds:schemaRef ds:uri="http://schemas.microsoft.com/office/2006/metadata/properties"/>
    <ds:schemaRef ds:uri="http://schemas.microsoft.com/office/infopath/2007/PartnerControls"/>
    <ds:schemaRef ds:uri="a50d7de3-d1b1-46d7-bc76-20832c176e27"/>
    <ds:schemaRef ds:uri="6d0b0d3b-07f9-4da7-a324-d53a1fc3a3aa"/>
  </ds:schemaRefs>
</ds:datastoreItem>
</file>

<file path=customXml/itemProps4.xml><?xml version="1.0" encoding="utf-8"?>
<ds:datastoreItem xmlns:ds="http://schemas.openxmlformats.org/officeDocument/2006/customXml" ds:itemID="{9AFB6F33-109F-4BE1-BC98-056B55BFD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3012</Characters>
  <Application>Microsoft Office Word</Application>
  <DocSecurity>0</DocSecurity>
  <Lines>25</Lines>
  <Paragraphs>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Lidl Stiftung &amp; Co. KG</Company>
  <LinksUpToDate>false</LinksUpToDate>
  <CharactersWithSpaces>3506</CharactersWithSpaces>
  <SharedDoc>false</SharedDoc>
  <HLinks>
    <vt:vector size="36" baseType="variant">
      <vt:variant>
        <vt:i4>5308437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https://www.youtube.com/user/LidlPolskaPL</vt:lpwstr>
      </vt:variant>
      <vt:variant>
        <vt:lpwstr/>
      </vt:variant>
      <vt:variant>
        <vt:i4>4325461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https://www.instagram.com/lidlpolska/</vt:lpwstr>
      </vt:variant>
      <vt:variant>
        <vt:lpwstr/>
      </vt:variant>
      <vt:variant>
        <vt:i4>3735615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https://www.facebook.com/lidlpolska</vt:lpwstr>
      </vt:variant>
      <vt:variant>
        <vt:lpwstr/>
      </vt:variant>
      <vt:variant>
        <vt:i4>6357029</vt:i4>
      </vt:variant>
      <vt:variant>
        <vt:i4>0</vt:i4>
      </vt:variant>
      <vt:variant>
        <vt:i4>0</vt:i4>
      </vt:variant>
      <vt:variant>
        <vt:i4>5</vt:i4>
      </vt:variant>
      <vt:variant>
        <vt:lpwstr>http://www.lidl.pl/</vt:lpwstr>
      </vt:variant>
      <vt:variant>
        <vt:lpwstr/>
      </vt:variant>
      <vt:variant>
        <vt:i4>4915260</vt:i4>
      </vt:variant>
      <vt:variant>
        <vt:i4>6</vt:i4>
      </vt:variant>
      <vt:variant>
        <vt:i4>0</vt:i4>
      </vt:variant>
      <vt:variant>
        <vt:i4>5</vt:i4>
      </vt:variant>
      <vt:variant>
        <vt:lpwstr>mailto:biuro.prasowe@lidl.pl</vt:lpwstr>
      </vt:variant>
      <vt:variant>
        <vt:lpwstr/>
      </vt:variant>
      <vt:variant>
        <vt:i4>4915260</vt:i4>
      </vt:variant>
      <vt:variant>
        <vt:i4>0</vt:i4>
      </vt:variant>
      <vt:variant>
        <vt:i4>0</vt:i4>
      </vt:variant>
      <vt:variant>
        <vt:i4>5</vt:i4>
      </vt:variant>
      <vt:variant>
        <vt:lpwstr>mailto:biuro.prasowe@lidl.pl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Daniela Saul</dc:creator>
  <cp:keywords/>
  <dc:description/>
  <cp:lastModifiedBy>Ewa Maciejaszek</cp:lastModifiedBy>
  <cp:revision>2</cp:revision>
  <cp:lastPrinted>2022-07-11T10:30:00Z</cp:lastPrinted>
  <dcterms:created xsi:type="dcterms:W3CDTF">2022-07-12T05:18:00Z</dcterms:created>
  <dcterms:modified xsi:type="dcterms:W3CDTF">2022-07-12T05:18:00Z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</Properties>
</file>